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E4" w:rsidRDefault="007D0DE4" w:rsidP="007D0DE4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СОРОЧИНСКОГО СЕЛЬСКОГО ПОСЕЛЕНИЯ</w:t>
      </w:r>
    </w:p>
    <w:p w:rsidR="007D0DE4" w:rsidRDefault="007D0DE4" w:rsidP="007D0DE4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КАЛАЧИНСКОГО МУНИЦИПАЛЬНОГО РАЙОНА</w:t>
      </w:r>
    </w:p>
    <w:p w:rsidR="007D0DE4" w:rsidRDefault="007D0DE4" w:rsidP="007D0DE4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ОМСКОЙ ОБЛАСТИ</w:t>
      </w:r>
    </w:p>
    <w:p w:rsidR="007D0DE4" w:rsidRDefault="007D0DE4" w:rsidP="007D0DE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7D0DE4" w:rsidRDefault="007D0DE4" w:rsidP="007D0D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</w:t>
      </w:r>
    </w:p>
    <w:p w:rsidR="007D0DE4" w:rsidRDefault="007D0DE4" w:rsidP="007D0DE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DA7F1A">
        <w:rPr>
          <w:rFonts w:ascii="Times New Roman" w:hAnsi="Times New Roman" w:cs="Times New Roman"/>
          <w:b w:val="0"/>
        </w:rPr>
        <w:t>14.02.</w:t>
      </w:r>
      <w:r w:rsidR="00413C1A">
        <w:rPr>
          <w:rFonts w:ascii="Times New Roman" w:hAnsi="Times New Roman" w:cs="Times New Roman"/>
          <w:b w:val="0"/>
        </w:rPr>
        <w:t xml:space="preserve"> 2025</w:t>
      </w:r>
      <w:r>
        <w:rPr>
          <w:rFonts w:ascii="Times New Roman" w:hAnsi="Times New Roman" w:cs="Times New Roman"/>
          <w:b w:val="0"/>
        </w:rPr>
        <w:t xml:space="preserve">           </w:t>
      </w:r>
      <w:r w:rsidR="00A15EBF">
        <w:rPr>
          <w:rFonts w:ascii="Times New Roman" w:hAnsi="Times New Roman" w:cs="Times New Roman"/>
          <w:b w:val="0"/>
        </w:rPr>
        <w:tab/>
      </w:r>
      <w:r w:rsidR="00A15EBF">
        <w:rPr>
          <w:rFonts w:ascii="Times New Roman" w:hAnsi="Times New Roman" w:cs="Times New Roman"/>
          <w:b w:val="0"/>
        </w:rPr>
        <w:tab/>
      </w:r>
      <w:r w:rsidR="00A15EBF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№  </w:t>
      </w:r>
      <w:r w:rsidR="00DA7F1A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 xml:space="preserve">                                      </w:t>
      </w: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 работе с обращениями  граждан  в администрации  Сорочинского сельского поселения Калачинского муниципального района Омской области в 202</w:t>
      </w:r>
      <w:r w:rsidR="00413C1A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 xml:space="preserve"> году</w:t>
      </w: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jc w:val="both"/>
        <w:rPr>
          <w:sz w:val="28"/>
          <w:szCs w:val="28"/>
        </w:rPr>
      </w:pPr>
    </w:p>
    <w:p w:rsidR="007D0DE4" w:rsidRDefault="007D0DE4" w:rsidP="007D0DE4">
      <w:pPr>
        <w:pStyle w:val="ConsTitle"/>
        <w:widowControl/>
        <w:ind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  В соответствии с Федеральным Законом от 02.05.2006г. №59-ФЗ «О порядке рассмотрения обращений граждан Российской Федерации», в целях своевременного и качественного разрешения обращений граждан по жизненно важным вопросам,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Уставом Сорочинского сельского поселения,  Совет  Сорочинского сельского поселения,   </w:t>
      </w:r>
      <w:r>
        <w:rPr>
          <w:rFonts w:ascii="Times New Roman" w:hAnsi="Times New Roman" w:cs="Times New Roman"/>
        </w:rPr>
        <w:t>РЕШИЛ:</w:t>
      </w:r>
    </w:p>
    <w:p w:rsidR="007D0DE4" w:rsidRDefault="007D0DE4" w:rsidP="007D0DE4">
      <w:pPr>
        <w:pStyle w:val="a3"/>
        <w:ind w:left="540"/>
        <w:jc w:val="left"/>
        <w:rPr>
          <w:szCs w:val="28"/>
          <w:lang w:val="ru-RU"/>
        </w:rPr>
      </w:pPr>
    </w:p>
    <w:p w:rsidR="007D0DE4" w:rsidRDefault="007D0DE4" w:rsidP="007D0DE4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рассмотрении обращений граждан, поступивших в администрацию Сорочинского сельского поселения  за 202</w:t>
      </w:r>
      <w:r w:rsidR="00413C1A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принять к сведению (прилагается).</w:t>
      </w:r>
    </w:p>
    <w:p w:rsidR="007D0DE4" w:rsidRDefault="007D0DE4" w:rsidP="007D0DE4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подлежит опубликованию в газете «Сорочинский муниципальный вестник», а также размещению на официальном сайте Калачинского муниципального района в информационно-телекоммуникационной сети  «Интернет»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lang w:val="de-LU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413C1A" w:rsidRPr="00FA4D91" w:rsidTr="002A6450">
        <w:trPr>
          <w:trHeight w:val="1453"/>
        </w:trPr>
        <w:tc>
          <w:tcPr>
            <w:tcW w:w="4635" w:type="dxa"/>
          </w:tcPr>
          <w:p w:rsidR="00413C1A" w:rsidRDefault="00413C1A" w:rsidP="002A6450">
            <w:pPr>
              <w:jc w:val="both"/>
              <w:rPr>
                <w:sz w:val="28"/>
                <w:szCs w:val="28"/>
              </w:rPr>
            </w:pPr>
          </w:p>
          <w:p w:rsidR="00413C1A" w:rsidRDefault="00413C1A" w:rsidP="002A6450">
            <w:pPr>
              <w:jc w:val="both"/>
              <w:rPr>
                <w:sz w:val="28"/>
                <w:szCs w:val="28"/>
              </w:rPr>
            </w:pPr>
          </w:p>
          <w:p w:rsidR="00413C1A" w:rsidRPr="00FA4D91" w:rsidRDefault="00413C1A" w:rsidP="002A6450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Председатель Совета</w:t>
            </w:r>
          </w:p>
          <w:p w:rsidR="00413C1A" w:rsidRPr="00FA4D91" w:rsidRDefault="00413C1A" w:rsidP="002A6450">
            <w:pPr>
              <w:jc w:val="both"/>
              <w:rPr>
                <w:sz w:val="28"/>
                <w:szCs w:val="28"/>
              </w:rPr>
            </w:pPr>
          </w:p>
          <w:p w:rsidR="00413C1A" w:rsidRPr="00FA4D91" w:rsidRDefault="00413C1A" w:rsidP="002A6450">
            <w:pPr>
              <w:jc w:val="both"/>
              <w:rPr>
                <w:sz w:val="28"/>
                <w:szCs w:val="28"/>
              </w:rPr>
            </w:pPr>
          </w:p>
          <w:p w:rsidR="00413C1A" w:rsidRPr="00FA4D91" w:rsidRDefault="00413C1A" w:rsidP="002A6450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413C1A" w:rsidRDefault="00413C1A" w:rsidP="002A6450">
            <w:pPr>
              <w:jc w:val="both"/>
              <w:rPr>
                <w:sz w:val="28"/>
                <w:szCs w:val="28"/>
              </w:rPr>
            </w:pPr>
          </w:p>
          <w:p w:rsidR="00413C1A" w:rsidRDefault="00413C1A" w:rsidP="002A6450">
            <w:pPr>
              <w:jc w:val="both"/>
              <w:rPr>
                <w:sz w:val="28"/>
                <w:szCs w:val="28"/>
              </w:rPr>
            </w:pPr>
          </w:p>
          <w:p w:rsidR="00413C1A" w:rsidRPr="00FA4D91" w:rsidRDefault="00413C1A" w:rsidP="002A6450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Главы Сорочинского</w:t>
            </w:r>
          </w:p>
          <w:p w:rsidR="00413C1A" w:rsidRPr="00FA4D91" w:rsidRDefault="00413C1A" w:rsidP="002A6450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сельского поселения</w:t>
            </w:r>
          </w:p>
          <w:p w:rsidR="00413C1A" w:rsidRPr="00FA4D91" w:rsidRDefault="00413C1A" w:rsidP="002A6450">
            <w:pPr>
              <w:jc w:val="both"/>
              <w:rPr>
                <w:sz w:val="28"/>
                <w:szCs w:val="28"/>
              </w:rPr>
            </w:pPr>
          </w:p>
          <w:p w:rsidR="00413C1A" w:rsidRPr="00FA4D91" w:rsidRDefault="00413C1A" w:rsidP="002A6450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_________________А.П. Комиссаров</w:t>
            </w:r>
          </w:p>
        </w:tc>
      </w:tr>
    </w:tbl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B1D0B" w:rsidRDefault="007B1D0B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B1D0B" w:rsidRDefault="007B1D0B" w:rsidP="007D0DE4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</w:t>
      </w: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к решению Совета</w:t>
      </w: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Сорочинского сельского поселения</w:t>
      </w:r>
      <w:r>
        <w:rPr>
          <w:b w:val="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от </w:t>
      </w:r>
      <w:r w:rsidR="00DA7F1A">
        <w:rPr>
          <w:rFonts w:ascii="Times New Roman" w:hAnsi="Times New Roman" w:cs="Times New Roman"/>
          <w:b w:val="0"/>
        </w:rPr>
        <w:t>14.02.</w:t>
      </w:r>
      <w:r w:rsidR="00413C1A">
        <w:rPr>
          <w:rFonts w:ascii="Times New Roman" w:hAnsi="Times New Roman" w:cs="Times New Roman"/>
          <w:b w:val="0"/>
        </w:rPr>
        <w:t>2025</w:t>
      </w:r>
      <w:r>
        <w:rPr>
          <w:rFonts w:ascii="Times New Roman" w:hAnsi="Times New Roman" w:cs="Times New Roman"/>
          <w:b w:val="0"/>
        </w:rPr>
        <w:t xml:space="preserve">  № </w:t>
      </w:r>
      <w:r w:rsidR="00DA7F1A">
        <w:rPr>
          <w:rFonts w:ascii="Times New Roman" w:hAnsi="Times New Roman" w:cs="Times New Roman"/>
          <w:b w:val="0"/>
        </w:rPr>
        <w:t>6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 </w:t>
      </w:r>
    </w:p>
    <w:p w:rsidR="007D0DE4" w:rsidRDefault="007D0DE4" w:rsidP="007D0DE4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</w:p>
    <w:p w:rsidR="007D0DE4" w:rsidRDefault="007D0DE4" w:rsidP="007D0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D0DE4" w:rsidRDefault="007D0DE4" w:rsidP="007D0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характере обращений граждан, поступивших  в 202</w:t>
      </w:r>
      <w:r w:rsidR="00413C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в Администрацию Сорочинского сельского поселения</w:t>
      </w:r>
    </w:p>
    <w:p w:rsidR="007D0DE4" w:rsidRDefault="007D0DE4" w:rsidP="007D0DE4">
      <w:pPr>
        <w:ind w:firstLine="360"/>
        <w:jc w:val="both"/>
        <w:rPr>
          <w:sz w:val="28"/>
          <w:szCs w:val="28"/>
        </w:rPr>
      </w:pPr>
    </w:p>
    <w:p w:rsidR="00B15EA1" w:rsidRDefault="007D0DE4" w:rsidP="002816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202</w:t>
      </w:r>
      <w:r w:rsidR="00B15EA1">
        <w:rPr>
          <w:sz w:val="28"/>
          <w:szCs w:val="28"/>
        </w:rPr>
        <w:t>3</w:t>
      </w:r>
      <w:r>
        <w:rPr>
          <w:sz w:val="28"/>
          <w:szCs w:val="28"/>
        </w:rPr>
        <w:t xml:space="preserve">  году в  адрес  администрации сельского поселения  поступило </w:t>
      </w:r>
      <w:r w:rsidR="00413C1A">
        <w:rPr>
          <w:sz w:val="28"/>
          <w:szCs w:val="28"/>
        </w:rPr>
        <w:t>15</w:t>
      </w:r>
      <w:r>
        <w:rPr>
          <w:sz w:val="28"/>
          <w:szCs w:val="28"/>
        </w:rPr>
        <w:t xml:space="preserve"> обращений,  из  которых:</w:t>
      </w:r>
      <w:r w:rsidR="00B15EA1">
        <w:rPr>
          <w:sz w:val="28"/>
          <w:szCs w:val="28"/>
        </w:rPr>
        <w:t xml:space="preserve"> </w:t>
      </w:r>
      <w:r w:rsidR="00413C1A">
        <w:rPr>
          <w:sz w:val="28"/>
          <w:szCs w:val="28"/>
        </w:rPr>
        <w:t>2 письменных коллективных обращения, 6</w:t>
      </w:r>
      <w:r w:rsidR="00B15EA1">
        <w:rPr>
          <w:sz w:val="28"/>
          <w:szCs w:val="28"/>
        </w:rPr>
        <w:t xml:space="preserve"> обращени</w:t>
      </w:r>
      <w:r w:rsidR="00413C1A">
        <w:rPr>
          <w:sz w:val="28"/>
          <w:szCs w:val="28"/>
        </w:rPr>
        <w:t>й</w:t>
      </w:r>
      <w:r w:rsidR="00B15EA1">
        <w:rPr>
          <w:sz w:val="28"/>
          <w:szCs w:val="28"/>
        </w:rPr>
        <w:t xml:space="preserve"> по телефону</w:t>
      </w:r>
      <w:r w:rsidR="00413C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принято главой  сельского поселен</w:t>
      </w:r>
      <w:r w:rsidR="00B15EA1">
        <w:rPr>
          <w:sz w:val="28"/>
          <w:szCs w:val="28"/>
        </w:rPr>
        <w:t xml:space="preserve">ия на личном приеме </w:t>
      </w:r>
      <w:r w:rsidR="00413C1A">
        <w:rPr>
          <w:sz w:val="28"/>
          <w:szCs w:val="28"/>
        </w:rPr>
        <w:t>7</w:t>
      </w:r>
      <w:r w:rsidR="00B15EA1">
        <w:rPr>
          <w:sz w:val="28"/>
          <w:szCs w:val="28"/>
        </w:rPr>
        <w:t xml:space="preserve"> человек.</w:t>
      </w:r>
    </w:p>
    <w:p w:rsidR="007D0DE4" w:rsidRDefault="007D0DE4" w:rsidP="002816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 поступившие обращения в основном  отражают  самые злободневные проблемы сельчан: ремонт коммуникаций,  уличное освещение  населенных пунктов,   </w:t>
      </w:r>
      <w:r w:rsidR="007B1D0B">
        <w:rPr>
          <w:sz w:val="28"/>
          <w:szCs w:val="28"/>
        </w:rPr>
        <w:t>содержание  дорог    и др.</w:t>
      </w:r>
      <w:r>
        <w:rPr>
          <w:sz w:val="28"/>
          <w:szCs w:val="28"/>
        </w:rPr>
        <w:t xml:space="preserve">, которые администрация поселения старается решать сама и  привлекать  к  их решению специалистов  всех уровней. </w:t>
      </w:r>
    </w:p>
    <w:p w:rsidR="007D0DE4" w:rsidRDefault="007D0DE4" w:rsidP="002816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202</w:t>
      </w:r>
      <w:r w:rsidR="00413C1A">
        <w:rPr>
          <w:sz w:val="28"/>
          <w:szCs w:val="28"/>
        </w:rPr>
        <w:t>4</w:t>
      </w:r>
      <w:r>
        <w:rPr>
          <w:sz w:val="28"/>
          <w:szCs w:val="28"/>
        </w:rPr>
        <w:t xml:space="preserve">  году администрации сельского поселения удалось  решить ряд основных жизненно важных вопросов  для  населения:</w:t>
      </w:r>
    </w:p>
    <w:p w:rsidR="001F4125" w:rsidRDefault="001F4125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3C1A">
        <w:rPr>
          <w:sz w:val="26"/>
          <w:szCs w:val="26"/>
        </w:rPr>
        <w:t>продолжается</w:t>
      </w:r>
      <w:r>
        <w:rPr>
          <w:sz w:val="26"/>
          <w:szCs w:val="26"/>
        </w:rPr>
        <w:t xml:space="preserve"> ремонт областной дороги Калачинск-Измайловка;</w:t>
      </w:r>
    </w:p>
    <w:p w:rsidR="00413C1A" w:rsidRDefault="001F4125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="00247182">
        <w:rPr>
          <w:sz w:val="26"/>
          <w:szCs w:val="26"/>
        </w:rPr>
        <w:t>результате реализации</w:t>
      </w:r>
      <w:r>
        <w:rPr>
          <w:sz w:val="26"/>
          <w:szCs w:val="26"/>
        </w:rPr>
        <w:t xml:space="preserve"> инициативного проекта </w:t>
      </w:r>
      <w:r w:rsidR="00413C1A">
        <w:rPr>
          <w:sz w:val="26"/>
          <w:szCs w:val="26"/>
        </w:rPr>
        <w:t>отремонтирована дорога о ул. Береговая до ул. Центральная</w:t>
      </w:r>
      <w:proofErr w:type="gramStart"/>
      <w:r w:rsidR="00413C1A">
        <w:rPr>
          <w:sz w:val="26"/>
          <w:szCs w:val="26"/>
        </w:rPr>
        <w:t>,д</w:t>
      </w:r>
      <w:proofErr w:type="gramEnd"/>
      <w:r w:rsidR="00413C1A">
        <w:rPr>
          <w:sz w:val="26"/>
          <w:szCs w:val="26"/>
        </w:rPr>
        <w:t>.15 в селе Сорочино</w:t>
      </w:r>
    </w:p>
    <w:p w:rsidR="00247182" w:rsidRDefault="00247182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-в рамках реализации государственной программы омской области «Комплексное развитие сельских территорий Омской области» была отремонтирована часть дороги по ул. Береговая</w:t>
      </w:r>
    </w:p>
    <w:p w:rsidR="001F4125" w:rsidRDefault="00413C1A" w:rsidP="001F41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4125">
        <w:rPr>
          <w:sz w:val="26"/>
          <w:szCs w:val="26"/>
        </w:rPr>
        <w:t xml:space="preserve">- </w:t>
      </w:r>
      <w:r w:rsidR="00247182">
        <w:rPr>
          <w:sz w:val="26"/>
          <w:szCs w:val="26"/>
        </w:rPr>
        <w:t xml:space="preserve">проведён ремонт  </w:t>
      </w:r>
      <w:proofErr w:type="gramStart"/>
      <w:r w:rsidR="00247182">
        <w:rPr>
          <w:sz w:val="26"/>
          <w:szCs w:val="26"/>
        </w:rPr>
        <w:t>газового</w:t>
      </w:r>
      <w:proofErr w:type="gramEnd"/>
      <w:r w:rsidR="00247182">
        <w:rPr>
          <w:sz w:val="26"/>
          <w:szCs w:val="26"/>
        </w:rPr>
        <w:t xml:space="preserve"> оборудование</w:t>
      </w:r>
      <w:r w:rsidR="001F4125">
        <w:rPr>
          <w:sz w:val="26"/>
          <w:szCs w:val="26"/>
        </w:rPr>
        <w:t xml:space="preserve"> в сельск</w:t>
      </w:r>
      <w:r w:rsidR="007A2B48">
        <w:rPr>
          <w:sz w:val="26"/>
          <w:szCs w:val="26"/>
        </w:rPr>
        <w:t>их</w:t>
      </w:r>
      <w:r w:rsidR="001F4125">
        <w:rPr>
          <w:sz w:val="26"/>
          <w:szCs w:val="26"/>
        </w:rPr>
        <w:t xml:space="preserve"> клуб</w:t>
      </w:r>
      <w:r w:rsidR="007A2B48">
        <w:rPr>
          <w:sz w:val="26"/>
          <w:szCs w:val="26"/>
        </w:rPr>
        <w:t>ах</w:t>
      </w:r>
      <w:r w:rsidR="001F4125">
        <w:rPr>
          <w:sz w:val="26"/>
          <w:szCs w:val="26"/>
        </w:rPr>
        <w:t xml:space="preserve"> д. </w:t>
      </w:r>
      <w:r w:rsidR="00247182">
        <w:rPr>
          <w:sz w:val="26"/>
          <w:szCs w:val="26"/>
        </w:rPr>
        <w:t>Докучаевк</w:t>
      </w:r>
      <w:r w:rsidR="007A2B48">
        <w:rPr>
          <w:sz w:val="26"/>
          <w:szCs w:val="26"/>
        </w:rPr>
        <w:t>а и д. Петровка</w:t>
      </w:r>
      <w:r w:rsidR="001F4125">
        <w:rPr>
          <w:sz w:val="26"/>
          <w:szCs w:val="26"/>
        </w:rPr>
        <w:t>;</w:t>
      </w:r>
    </w:p>
    <w:p w:rsidR="001F4125" w:rsidRDefault="001F4125" w:rsidP="001F412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по программе </w:t>
      </w:r>
      <w:proofErr w:type="spellStart"/>
      <w:r>
        <w:rPr>
          <w:sz w:val="26"/>
          <w:szCs w:val="26"/>
        </w:rPr>
        <w:t>Догазификации</w:t>
      </w:r>
      <w:proofErr w:type="spellEnd"/>
      <w:r>
        <w:rPr>
          <w:sz w:val="26"/>
          <w:szCs w:val="26"/>
        </w:rPr>
        <w:t xml:space="preserve">  подключен газ в </w:t>
      </w:r>
      <w:r w:rsidR="00247182">
        <w:rPr>
          <w:sz w:val="26"/>
          <w:szCs w:val="26"/>
        </w:rPr>
        <w:t>5</w:t>
      </w:r>
      <w:r>
        <w:rPr>
          <w:sz w:val="26"/>
          <w:szCs w:val="26"/>
        </w:rPr>
        <w:t xml:space="preserve"> домах;  </w:t>
      </w:r>
    </w:p>
    <w:p w:rsidR="00247182" w:rsidRPr="00C659DE" w:rsidRDefault="00247182" w:rsidP="001F4125">
      <w:pPr>
        <w:spacing w:line="360" w:lineRule="auto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 xml:space="preserve">- направлена и одобрена  заявка для участия в конкурсном отборе инициативных </w:t>
      </w:r>
      <w:r w:rsidR="007A2B48">
        <w:rPr>
          <w:sz w:val="26"/>
          <w:szCs w:val="26"/>
        </w:rPr>
        <w:t>проектов</w:t>
      </w:r>
      <w:r>
        <w:rPr>
          <w:sz w:val="26"/>
          <w:szCs w:val="26"/>
        </w:rPr>
        <w:t xml:space="preserve"> на территории Омской области на 2025 год выдвигаемых для получения финансовой поддержки из бюджета Омской области. </w:t>
      </w:r>
    </w:p>
    <w:p w:rsidR="00EC4956" w:rsidRDefault="007D0DE4" w:rsidP="00EC495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471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год  ставим задачи</w:t>
      </w:r>
      <w:r>
        <w:rPr>
          <w:sz w:val="28"/>
          <w:szCs w:val="28"/>
        </w:rPr>
        <w:t xml:space="preserve">:  </w:t>
      </w:r>
    </w:p>
    <w:p w:rsidR="00EC4956" w:rsidRDefault="00EC4956" w:rsidP="00EC495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продолжить благоустройство территории сельского поселения;</w:t>
      </w:r>
    </w:p>
    <w:p w:rsidR="00247182" w:rsidRPr="00C659DE" w:rsidRDefault="00EC4956" w:rsidP="00247182">
      <w:pPr>
        <w:spacing w:line="360" w:lineRule="auto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47182">
        <w:rPr>
          <w:color w:val="000000"/>
          <w:sz w:val="26"/>
          <w:szCs w:val="26"/>
        </w:rPr>
        <w:t xml:space="preserve">реализовать </w:t>
      </w:r>
      <w:r w:rsidR="00247182">
        <w:rPr>
          <w:sz w:val="26"/>
          <w:szCs w:val="26"/>
        </w:rPr>
        <w:t>инициативный проект «</w:t>
      </w:r>
      <w:r w:rsidR="007A2B48">
        <w:rPr>
          <w:sz w:val="26"/>
          <w:szCs w:val="26"/>
        </w:rPr>
        <w:t>Благоустройство</w:t>
      </w:r>
      <w:r w:rsidR="00247182">
        <w:rPr>
          <w:sz w:val="26"/>
          <w:szCs w:val="26"/>
        </w:rPr>
        <w:t xml:space="preserve"> общественной территории прилегающей к мемориалу Победы в селе Сорочино» общая стоимость проекта составляет 3,3 мл</w:t>
      </w:r>
      <w:proofErr w:type="gramStart"/>
      <w:r w:rsidR="00247182">
        <w:rPr>
          <w:sz w:val="26"/>
          <w:szCs w:val="26"/>
        </w:rPr>
        <w:t>.</w:t>
      </w:r>
      <w:proofErr w:type="gramEnd"/>
      <w:r w:rsidR="00247182">
        <w:rPr>
          <w:sz w:val="26"/>
          <w:szCs w:val="26"/>
        </w:rPr>
        <w:t xml:space="preserve"> </w:t>
      </w:r>
      <w:proofErr w:type="gramStart"/>
      <w:r w:rsidR="00247182">
        <w:rPr>
          <w:sz w:val="26"/>
          <w:szCs w:val="26"/>
        </w:rPr>
        <w:t>р</w:t>
      </w:r>
      <w:proofErr w:type="gramEnd"/>
      <w:r w:rsidR="00247182">
        <w:rPr>
          <w:sz w:val="26"/>
          <w:szCs w:val="26"/>
        </w:rPr>
        <w:t xml:space="preserve">. </w:t>
      </w:r>
    </w:p>
    <w:p w:rsidR="00EC4956" w:rsidRDefault="00EC4956" w:rsidP="00EC495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подготовить  проект газификации Измайловского сельского клуба.</w:t>
      </w:r>
    </w:p>
    <w:p w:rsidR="007A2B48" w:rsidRDefault="007A2B48" w:rsidP="00EC495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провести капитальный ремонт обелиска павшим воинам ВОВ в д. Петровка</w:t>
      </w:r>
    </w:p>
    <w:p w:rsidR="007D0DE4" w:rsidRDefault="007D0DE4" w:rsidP="007D0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202</w:t>
      </w:r>
      <w:r w:rsidR="007A2B48">
        <w:rPr>
          <w:sz w:val="28"/>
          <w:szCs w:val="28"/>
        </w:rPr>
        <w:t>4</w:t>
      </w:r>
      <w:r>
        <w:rPr>
          <w:sz w:val="28"/>
          <w:szCs w:val="28"/>
        </w:rPr>
        <w:t xml:space="preserve">год специалистами администрации сельского поселения оказано </w:t>
      </w:r>
      <w:r w:rsidR="00EF69AE">
        <w:rPr>
          <w:sz w:val="28"/>
          <w:szCs w:val="28"/>
        </w:rPr>
        <w:t>6</w:t>
      </w:r>
      <w:r w:rsidR="00E02C4B">
        <w:rPr>
          <w:sz w:val="28"/>
          <w:szCs w:val="28"/>
        </w:rPr>
        <w:t>13</w:t>
      </w:r>
      <w:r>
        <w:rPr>
          <w:sz w:val="28"/>
          <w:szCs w:val="28"/>
        </w:rPr>
        <w:t xml:space="preserve"> различных муниципальных услуг. В том числе:</w:t>
      </w:r>
    </w:p>
    <w:p w:rsidR="007D0DE4" w:rsidRDefault="007D0DE4" w:rsidP="007D0DE4">
      <w:pPr>
        <w:ind w:firstLine="709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6426"/>
        <w:gridCol w:w="2835"/>
      </w:tblGrid>
      <w:tr w:rsidR="007D0DE4" w:rsidTr="007B1D0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 w:rsidP="005934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за 202</w:t>
            </w:r>
            <w:r w:rsidR="0059341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7D0DE4" w:rsidTr="007B1D0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градостроительных планов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D0DE4" w:rsidTr="007B1D0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Нотариальные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E02C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7D0DE4" w:rsidTr="007B1D0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архивных справок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E02C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7D0DE4" w:rsidTr="007B1D0B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E02C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D0DE4" w:rsidTr="007B1D0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Присвоение, изменение адреса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E02C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7D0DE4" w:rsidTr="007B1D0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схем расположения </w:t>
            </w:r>
            <w:r>
              <w:rPr>
                <w:sz w:val="28"/>
                <w:szCs w:val="28"/>
                <w:lang w:eastAsia="en-US"/>
              </w:rPr>
              <w:br/>
              <w:t>земельных участков на кадастровом плане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D0DE4" w:rsidTr="007B1D0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разрешений на строительство, ввод объектов в эксплуатацию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наши полномочия</w:t>
            </w:r>
          </w:p>
        </w:tc>
      </w:tr>
      <w:tr w:rsidR="007D0DE4" w:rsidTr="007B1D0B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E02C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D0DE4" w:rsidTr="007B1D0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муниципального имущества в аренду или  безвозмездное  пользование (кроме земли)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5934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D0DE4" w:rsidTr="007B1D0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справок, выписок из </w:t>
            </w:r>
            <w:proofErr w:type="spellStart"/>
            <w:r>
              <w:rPr>
                <w:sz w:val="28"/>
                <w:szCs w:val="28"/>
                <w:lang w:eastAsia="en-US"/>
              </w:rPr>
              <w:t>похозяйственных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книг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E02C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544</w:t>
            </w:r>
          </w:p>
        </w:tc>
      </w:tr>
      <w:tr w:rsidR="007D0DE4" w:rsidTr="007B1D0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вида 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4" w:rsidRDefault="007D0D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D0DE4" w:rsidRDefault="007D0DE4" w:rsidP="007B1D0B">
      <w:pPr>
        <w:jc w:val="both"/>
        <w:rPr>
          <w:sz w:val="28"/>
          <w:szCs w:val="28"/>
        </w:rPr>
      </w:pPr>
    </w:p>
    <w:sectPr w:rsidR="007D0DE4" w:rsidSect="00281688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382"/>
    <w:multiLevelType w:val="hybridMultilevel"/>
    <w:tmpl w:val="DA7A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663E9"/>
    <w:multiLevelType w:val="hybridMultilevel"/>
    <w:tmpl w:val="1366B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31"/>
    <w:rsid w:val="0012775C"/>
    <w:rsid w:val="001F4125"/>
    <w:rsid w:val="00247182"/>
    <w:rsid w:val="00281688"/>
    <w:rsid w:val="002A421F"/>
    <w:rsid w:val="00413C1A"/>
    <w:rsid w:val="00593411"/>
    <w:rsid w:val="007A2B48"/>
    <w:rsid w:val="007B1D0B"/>
    <w:rsid w:val="007D0DE4"/>
    <w:rsid w:val="00816C31"/>
    <w:rsid w:val="00A15EBF"/>
    <w:rsid w:val="00B15EA1"/>
    <w:rsid w:val="00DA7F1A"/>
    <w:rsid w:val="00E02C4B"/>
    <w:rsid w:val="00EC4956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0DE4"/>
    <w:pPr>
      <w:jc w:val="center"/>
    </w:pPr>
    <w:rPr>
      <w:sz w:val="28"/>
      <w:szCs w:val="20"/>
      <w:lang w:val="de-LU"/>
    </w:rPr>
  </w:style>
  <w:style w:type="character" w:customStyle="1" w:styleId="a4">
    <w:name w:val="Основной текст Знак"/>
    <w:basedOn w:val="a0"/>
    <w:link w:val="a3"/>
    <w:semiHidden/>
    <w:rsid w:val="007D0DE4"/>
    <w:rPr>
      <w:rFonts w:ascii="Times New Roman" w:eastAsia="Times New Roman" w:hAnsi="Times New Roman" w:cs="Times New Roman"/>
      <w:sz w:val="28"/>
      <w:szCs w:val="20"/>
      <w:lang w:val="de-LU" w:eastAsia="ru-RU"/>
    </w:rPr>
  </w:style>
  <w:style w:type="paragraph" w:styleId="a5">
    <w:name w:val="No Spacing"/>
    <w:uiPriority w:val="1"/>
    <w:qFormat/>
    <w:rsid w:val="007D0DE4"/>
    <w:pPr>
      <w:spacing w:after="0" w:line="240" w:lineRule="auto"/>
    </w:pPr>
  </w:style>
  <w:style w:type="paragraph" w:customStyle="1" w:styleId="ConsTitle">
    <w:name w:val="ConsTitle"/>
    <w:semiHidden/>
    <w:rsid w:val="007D0D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6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0DE4"/>
    <w:pPr>
      <w:jc w:val="center"/>
    </w:pPr>
    <w:rPr>
      <w:sz w:val="28"/>
      <w:szCs w:val="20"/>
      <w:lang w:val="de-LU"/>
    </w:rPr>
  </w:style>
  <w:style w:type="character" w:customStyle="1" w:styleId="a4">
    <w:name w:val="Основной текст Знак"/>
    <w:basedOn w:val="a0"/>
    <w:link w:val="a3"/>
    <w:semiHidden/>
    <w:rsid w:val="007D0DE4"/>
    <w:rPr>
      <w:rFonts w:ascii="Times New Roman" w:eastAsia="Times New Roman" w:hAnsi="Times New Roman" w:cs="Times New Roman"/>
      <w:sz w:val="28"/>
      <w:szCs w:val="20"/>
      <w:lang w:val="de-LU" w:eastAsia="ru-RU"/>
    </w:rPr>
  </w:style>
  <w:style w:type="paragraph" w:styleId="a5">
    <w:name w:val="No Spacing"/>
    <w:uiPriority w:val="1"/>
    <w:qFormat/>
    <w:rsid w:val="007D0DE4"/>
    <w:pPr>
      <w:spacing w:after="0" w:line="240" w:lineRule="auto"/>
    </w:pPr>
  </w:style>
  <w:style w:type="paragraph" w:customStyle="1" w:styleId="ConsTitle">
    <w:name w:val="ConsTitle"/>
    <w:semiHidden/>
    <w:rsid w:val="007D0D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61A1-2E9B-4F5E-89C3-CB6D0DC8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2025-02-14T05:59:00Z</cp:lastPrinted>
  <dcterms:created xsi:type="dcterms:W3CDTF">2024-02-05T09:51:00Z</dcterms:created>
  <dcterms:modified xsi:type="dcterms:W3CDTF">2025-02-14T10:17:00Z</dcterms:modified>
</cp:coreProperties>
</file>