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СОВЕТ СОРОЧИНСКОГОСЕЛЬСКОГО ПОСЕЛЕНИЯ</w:t>
      </w:r>
    </w:p>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КАЛАЧИНСКОГО МУНИЦИПАЛЬНОГО РАЙОНА</w:t>
      </w:r>
    </w:p>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ОМСКОЙ ОБЛАСТИ</w:t>
      </w:r>
    </w:p>
    <w:p w:rsidR="00060872" w:rsidRDefault="00060872" w:rsidP="00060872">
      <w:pPr>
        <w:pStyle w:val="ConsTitle"/>
        <w:widowControl/>
        <w:ind w:right="0"/>
        <w:jc w:val="center"/>
        <w:rPr>
          <w:rFonts w:ascii="Times New Roman" w:hAnsi="Times New Roman"/>
          <w:sz w:val="28"/>
          <w:szCs w:val="28"/>
        </w:rPr>
      </w:pPr>
    </w:p>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060872" w:rsidRDefault="00060872" w:rsidP="00060872">
      <w:pPr>
        <w:pStyle w:val="ConsTitle"/>
        <w:widowControl/>
        <w:ind w:right="0"/>
        <w:jc w:val="both"/>
        <w:rPr>
          <w:rFonts w:ascii="Times New Roman" w:hAnsi="Times New Roman"/>
          <w:sz w:val="28"/>
          <w:szCs w:val="28"/>
        </w:rPr>
      </w:pPr>
    </w:p>
    <w:p w:rsidR="00060872" w:rsidRDefault="00D55FE2" w:rsidP="00765696">
      <w:pPr>
        <w:pStyle w:val="ConsTitle"/>
        <w:widowControl/>
        <w:ind w:right="0"/>
        <w:jc w:val="both"/>
        <w:rPr>
          <w:rFonts w:ascii="Times New Roman" w:hAnsi="Times New Roman"/>
          <w:b w:val="0"/>
          <w:sz w:val="28"/>
          <w:szCs w:val="28"/>
        </w:rPr>
      </w:pPr>
      <w:r>
        <w:rPr>
          <w:rFonts w:ascii="Times New Roman" w:hAnsi="Times New Roman"/>
          <w:b w:val="0"/>
          <w:sz w:val="28"/>
          <w:szCs w:val="28"/>
        </w:rPr>
        <w:t>09.04.</w:t>
      </w:r>
      <w:bookmarkStart w:id="0" w:name="_GoBack"/>
      <w:bookmarkEnd w:id="0"/>
      <w:r w:rsidR="00060872">
        <w:rPr>
          <w:rFonts w:ascii="Times New Roman" w:hAnsi="Times New Roman"/>
          <w:b w:val="0"/>
          <w:sz w:val="28"/>
          <w:szCs w:val="28"/>
        </w:rPr>
        <w:t xml:space="preserve"> 2024</w:t>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r>
      <w:r w:rsidR="00060872">
        <w:rPr>
          <w:rFonts w:ascii="Times New Roman" w:hAnsi="Times New Roman"/>
          <w:b w:val="0"/>
          <w:sz w:val="28"/>
          <w:szCs w:val="28"/>
        </w:rPr>
        <w:tab/>
        <w:t xml:space="preserve">№  </w:t>
      </w:r>
      <w:r>
        <w:rPr>
          <w:rFonts w:ascii="Times New Roman" w:hAnsi="Times New Roman"/>
          <w:b w:val="0"/>
          <w:sz w:val="28"/>
          <w:szCs w:val="28"/>
        </w:rPr>
        <w:t>11</w:t>
      </w:r>
    </w:p>
    <w:p w:rsidR="00060872" w:rsidRDefault="00060872" w:rsidP="00765696">
      <w:pPr>
        <w:autoSpaceDE w:val="0"/>
        <w:autoSpaceDN w:val="0"/>
        <w:adjustRightInd w:val="0"/>
        <w:jc w:val="both"/>
        <w:rPr>
          <w:bCs/>
          <w:sz w:val="28"/>
          <w:szCs w:val="28"/>
        </w:rPr>
      </w:pPr>
    </w:p>
    <w:p w:rsidR="00060872" w:rsidRPr="00765696" w:rsidRDefault="00060872" w:rsidP="00765696">
      <w:pPr>
        <w:widowControl w:val="0"/>
        <w:autoSpaceDE w:val="0"/>
        <w:autoSpaceDN w:val="0"/>
        <w:adjustRightInd w:val="0"/>
        <w:jc w:val="both"/>
        <w:rPr>
          <w:sz w:val="28"/>
          <w:szCs w:val="28"/>
        </w:rPr>
      </w:pPr>
      <w:r>
        <w:rPr>
          <w:sz w:val="28"/>
          <w:szCs w:val="28"/>
        </w:rPr>
        <w:t xml:space="preserve"> </w:t>
      </w:r>
      <w:r w:rsidRPr="00765696">
        <w:rPr>
          <w:sz w:val="28"/>
          <w:szCs w:val="28"/>
        </w:rPr>
        <w:t>О внесении изменений в решение Совета Сорочинского сельского поселения от 30.10.2015  № 31 «</w:t>
      </w:r>
      <w:r w:rsidRPr="00765696">
        <w:rPr>
          <w:rFonts w:eastAsia="Calibri"/>
          <w:sz w:val="28"/>
          <w:szCs w:val="28"/>
          <w:lang w:eastAsia="en-US"/>
        </w:rPr>
        <w:t xml:space="preserve">Об утверждении </w:t>
      </w:r>
      <w:r w:rsidRPr="00765696">
        <w:rPr>
          <w:rFonts w:eastAsia="Calibri"/>
          <w:bCs/>
          <w:sz w:val="28"/>
          <w:szCs w:val="28"/>
          <w:lang w:eastAsia="en-US"/>
        </w:rPr>
        <w:t xml:space="preserve">Порядка проведения конкурса по отбору кандидатур на должность главы Сорочинского </w:t>
      </w:r>
      <w:r w:rsidRPr="00765696">
        <w:rPr>
          <w:rFonts w:eastAsia="Calibri"/>
          <w:sz w:val="28"/>
          <w:szCs w:val="28"/>
          <w:lang w:eastAsia="en-US"/>
        </w:rPr>
        <w:t>сельского поселения Калачинского</w:t>
      </w:r>
      <w:r w:rsidRPr="00765696">
        <w:rPr>
          <w:rFonts w:eastAsia="Calibri"/>
          <w:bCs/>
          <w:sz w:val="28"/>
          <w:szCs w:val="28"/>
          <w:lang w:eastAsia="en-US"/>
        </w:rPr>
        <w:t xml:space="preserve"> муниципального района Омской области</w:t>
      </w:r>
      <w:r w:rsidRPr="00765696">
        <w:rPr>
          <w:sz w:val="28"/>
          <w:szCs w:val="28"/>
        </w:rPr>
        <w:t>»</w:t>
      </w:r>
    </w:p>
    <w:p w:rsidR="00060872" w:rsidRPr="00765696" w:rsidRDefault="00060872" w:rsidP="00765696">
      <w:pPr>
        <w:pStyle w:val="1"/>
        <w:shd w:val="clear" w:color="auto" w:fill="FFFFFF"/>
        <w:spacing w:line="240" w:lineRule="auto"/>
        <w:ind w:left="0" w:right="0" w:firstLine="709"/>
        <w:jc w:val="both"/>
        <w:rPr>
          <w:b w:val="0"/>
          <w:bCs w:val="0"/>
          <w:lang w:val="ru-RU"/>
        </w:rPr>
      </w:pPr>
    </w:p>
    <w:p w:rsidR="00060872" w:rsidRPr="00765696" w:rsidRDefault="00060872" w:rsidP="00765696">
      <w:pPr>
        <w:ind w:firstLine="708"/>
        <w:jc w:val="both"/>
        <w:rPr>
          <w:sz w:val="28"/>
          <w:szCs w:val="28"/>
        </w:rPr>
      </w:pPr>
      <w:r w:rsidRPr="00765696">
        <w:rPr>
          <w:sz w:val="28"/>
          <w:szCs w:val="28"/>
        </w:rPr>
        <w:t>Руководствуясь положениями Федерального закона от 06.10.2003 года № 131-ФЗ «Об общих принципах организации местного самоуправления в Российской Федерации», Устав</w:t>
      </w:r>
      <w:r w:rsidR="000E75EF">
        <w:rPr>
          <w:sz w:val="28"/>
          <w:szCs w:val="28"/>
        </w:rPr>
        <w:t>ом</w:t>
      </w:r>
      <w:r w:rsidRPr="00765696">
        <w:rPr>
          <w:sz w:val="28"/>
          <w:szCs w:val="28"/>
        </w:rPr>
        <w:t xml:space="preserve"> Сорочинского сельского поселения Калачинского муниц</w:t>
      </w:r>
      <w:r w:rsidR="000E75EF">
        <w:rPr>
          <w:sz w:val="28"/>
          <w:szCs w:val="28"/>
        </w:rPr>
        <w:t xml:space="preserve">ипального района Омской области и в связи с Протестом </w:t>
      </w:r>
      <w:proofErr w:type="spellStart"/>
      <w:r w:rsidR="000E75EF">
        <w:rPr>
          <w:sz w:val="28"/>
          <w:szCs w:val="28"/>
        </w:rPr>
        <w:t>Калачинской</w:t>
      </w:r>
      <w:proofErr w:type="spellEnd"/>
      <w:r w:rsidR="000E75EF">
        <w:rPr>
          <w:sz w:val="28"/>
          <w:szCs w:val="28"/>
        </w:rPr>
        <w:t xml:space="preserve"> межрайонной прокуратуры</w:t>
      </w:r>
      <w:r w:rsidRPr="00765696">
        <w:rPr>
          <w:sz w:val="28"/>
          <w:szCs w:val="28"/>
        </w:rPr>
        <w:t xml:space="preserve">  Совет Сорочинского сельского поселения, РЕШИЛ:</w:t>
      </w:r>
    </w:p>
    <w:p w:rsidR="00060872" w:rsidRPr="00765696" w:rsidRDefault="00060872" w:rsidP="00765696">
      <w:pPr>
        <w:pStyle w:val="ConsPlusNormal0"/>
        <w:ind w:firstLine="708"/>
        <w:jc w:val="both"/>
        <w:rPr>
          <w:rFonts w:ascii="Times New Roman" w:hAnsi="Times New Roman" w:cs="Times New Roman"/>
          <w:sz w:val="28"/>
          <w:szCs w:val="28"/>
        </w:rPr>
      </w:pPr>
    </w:p>
    <w:p w:rsidR="00060872" w:rsidRPr="00765696" w:rsidRDefault="00060872" w:rsidP="00765696">
      <w:pPr>
        <w:widowControl w:val="0"/>
        <w:autoSpaceDE w:val="0"/>
        <w:autoSpaceDN w:val="0"/>
        <w:adjustRightInd w:val="0"/>
        <w:jc w:val="both"/>
        <w:rPr>
          <w:sz w:val="28"/>
          <w:szCs w:val="28"/>
        </w:rPr>
      </w:pPr>
      <w:r w:rsidRPr="00765696">
        <w:rPr>
          <w:sz w:val="28"/>
          <w:szCs w:val="28"/>
        </w:rPr>
        <w:t xml:space="preserve">     1. Внести в решение Совета Сорочинского сельского поселения от  30.10.2015  № 31 «</w:t>
      </w:r>
      <w:r w:rsidRPr="00765696">
        <w:rPr>
          <w:rFonts w:eastAsia="Calibri"/>
          <w:sz w:val="28"/>
          <w:szCs w:val="28"/>
          <w:lang w:eastAsia="en-US"/>
        </w:rPr>
        <w:t xml:space="preserve">Об утверждении </w:t>
      </w:r>
      <w:r w:rsidRPr="00765696">
        <w:rPr>
          <w:rFonts w:eastAsia="Calibri"/>
          <w:bCs/>
          <w:sz w:val="28"/>
          <w:szCs w:val="28"/>
          <w:lang w:eastAsia="en-US"/>
        </w:rPr>
        <w:t xml:space="preserve">Порядка проведения конкурса по отбору кандидатур на должность главы Сорочинского </w:t>
      </w:r>
      <w:r w:rsidRPr="00765696">
        <w:rPr>
          <w:rFonts w:eastAsia="Calibri"/>
          <w:sz w:val="28"/>
          <w:szCs w:val="28"/>
          <w:lang w:eastAsia="en-US"/>
        </w:rPr>
        <w:t>сельского поселения Калачинского</w:t>
      </w:r>
      <w:r w:rsidRPr="00765696">
        <w:rPr>
          <w:rFonts w:eastAsia="Calibri"/>
          <w:bCs/>
          <w:sz w:val="28"/>
          <w:szCs w:val="28"/>
          <w:lang w:eastAsia="en-US"/>
        </w:rPr>
        <w:t xml:space="preserve"> муниципального района Омской области</w:t>
      </w:r>
      <w:r w:rsidRPr="00765696">
        <w:rPr>
          <w:sz w:val="28"/>
          <w:szCs w:val="28"/>
        </w:rPr>
        <w:t xml:space="preserve">» </w:t>
      </w:r>
      <w:r w:rsidRPr="00765696">
        <w:rPr>
          <w:bCs/>
          <w:sz w:val="28"/>
          <w:szCs w:val="28"/>
        </w:rPr>
        <w:t>следующие изменения:</w:t>
      </w:r>
    </w:p>
    <w:p w:rsidR="002A421F" w:rsidRPr="00765696" w:rsidRDefault="00C1334A" w:rsidP="00765696">
      <w:pPr>
        <w:ind w:firstLine="426"/>
        <w:jc w:val="both"/>
        <w:rPr>
          <w:sz w:val="28"/>
          <w:szCs w:val="28"/>
        </w:rPr>
      </w:pPr>
      <w:r w:rsidRPr="00765696">
        <w:rPr>
          <w:sz w:val="28"/>
          <w:szCs w:val="28"/>
        </w:rPr>
        <w:t xml:space="preserve">1.1. Пункт 8 порядка дополнить подпунктом 10 следующего содержания: </w:t>
      </w:r>
    </w:p>
    <w:p w:rsidR="00C1334A" w:rsidRPr="00765696" w:rsidRDefault="00C1334A" w:rsidP="00765696">
      <w:pPr>
        <w:jc w:val="both"/>
        <w:rPr>
          <w:sz w:val="28"/>
          <w:szCs w:val="28"/>
        </w:rPr>
      </w:pPr>
      <w:r w:rsidRPr="00765696">
        <w:rPr>
          <w:sz w:val="28"/>
          <w:szCs w:val="28"/>
        </w:rPr>
        <w:t>«10)</w:t>
      </w:r>
      <w:r w:rsidR="008B5300">
        <w:rPr>
          <w:sz w:val="28"/>
          <w:szCs w:val="28"/>
        </w:rPr>
        <w:t xml:space="preserve"> </w:t>
      </w:r>
      <w:r w:rsidRPr="00765696">
        <w:rPr>
          <w:sz w:val="28"/>
          <w:szCs w:val="28"/>
        </w:rPr>
        <w:t>Лица признанные иностранными агентами»;</w:t>
      </w:r>
    </w:p>
    <w:p w:rsidR="00C1334A" w:rsidRPr="00765696" w:rsidRDefault="00C1334A" w:rsidP="00765696">
      <w:pPr>
        <w:ind w:firstLine="426"/>
        <w:jc w:val="both"/>
        <w:rPr>
          <w:sz w:val="28"/>
          <w:szCs w:val="28"/>
        </w:rPr>
      </w:pPr>
      <w:r w:rsidRPr="00765696">
        <w:rPr>
          <w:sz w:val="28"/>
          <w:szCs w:val="28"/>
        </w:rPr>
        <w:t xml:space="preserve">1.2 </w:t>
      </w:r>
      <w:r w:rsidR="00B30608" w:rsidRPr="00765696">
        <w:rPr>
          <w:sz w:val="28"/>
          <w:szCs w:val="28"/>
        </w:rPr>
        <w:t>П</w:t>
      </w:r>
      <w:r w:rsidRPr="00765696">
        <w:rPr>
          <w:sz w:val="28"/>
          <w:szCs w:val="28"/>
        </w:rPr>
        <w:t>одпункт 7 пункта 37 дополнить словами следующего содержания:</w:t>
      </w:r>
    </w:p>
    <w:p w:rsidR="00C1334A" w:rsidRPr="00765696" w:rsidRDefault="00C1334A" w:rsidP="00765696">
      <w:pPr>
        <w:ind w:firstLine="426"/>
        <w:jc w:val="both"/>
        <w:rPr>
          <w:sz w:val="28"/>
          <w:szCs w:val="28"/>
        </w:rPr>
      </w:pPr>
      <w:r w:rsidRPr="00765696">
        <w:rPr>
          <w:sz w:val="28"/>
          <w:szCs w:val="28"/>
        </w:rPr>
        <w:t xml:space="preserve">«, а также осужденные за совершение указанных преступлений, судимость которых снята или погашена до </w:t>
      </w:r>
      <w:r w:rsidR="00B30608" w:rsidRPr="00765696">
        <w:rPr>
          <w:sz w:val="28"/>
          <w:szCs w:val="28"/>
        </w:rPr>
        <w:t>истечения</w:t>
      </w:r>
      <w:r w:rsidRPr="00765696">
        <w:rPr>
          <w:sz w:val="28"/>
          <w:szCs w:val="28"/>
        </w:rPr>
        <w:t xml:space="preserve"> пяти лет со дня снятия или погашения судимости»</w:t>
      </w:r>
    </w:p>
    <w:p w:rsidR="00C971DC" w:rsidRPr="00765696" w:rsidRDefault="00C971DC" w:rsidP="00765696">
      <w:pPr>
        <w:ind w:firstLine="426"/>
        <w:jc w:val="both"/>
        <w:rPr>
          <w:sz w:val="28"/>
          <w:szCs w:val="28"/>
        </w:rPr>
      </w:pPr>
      <w:proofErr w:type="gramStart"/>
      <w:r w:rsidRPr="00765696">
        <w:rPr>
          <w:sz w:val="28"/>
          <w:szCs w:val="28"/>
        </w:rPr>
        <w:t>1.3 Подпункт 7 пункта 37 дополнить подпунктом 7.1) следующего</w:t>
      </w:r>
      <w:proofErr w:type="gramEnd"/>
      <w:r w:rsidRPr="00765696">
        <w:rPr>
          <w:sz w:val="28"/>
          <w:szCs w:val="28"/>
        </w:rPr>
        <w:t xml:space="preserve"> содержания:</w:t>
      </w:r>
    </w:p>
    <w:p w:rsidR="00C971DC" w:rsidRPr="00765696" w:rsidRDefault="00C971DC" w:rsidP="00765696">
      <w:pPr>
        <w:ind w:firstLine="426"/>
        <w:jc w:val="both"/>
        <w:rPr>
          <w:sz w:val="28"/>
          <w:szCs w:val="28"/>
        </w:rPr>
      </w:pPr>
      <w:r w:rsidRPr="00765696">
        <w:rPr>
          <w:sz w:val="28"/>
          <w:szCs w:val="28"/>
        </w:rPr>
        <w:t>«</w:t>
      </w:r>
      <w:r w:rsidR="008B5300">
        <w:rPr>
          <w:sz w:val="28"/>
          <w:szCs w:val="28"/>
        </w:rPr>
        <w:t xml:space="preserve">7.1.) </w:t>
      </w:r>
      <w:proofErr w:type="gramStart"/>
      <w:r w:rsidRPr="00765696">
        <w:rPr>
          <w:sz w:val="28"/>
          <w:szCs w:val="28"/>
        </w:rPr>
        <w:t>Лица</w:t>
      </w:r>
      <w:proofErr w:type="gramEnd"/>
      <w:r w:rsidRPr="00765696">
        <w:rPr>
          <w:sz w:val="28"/>
          <w:szCs w:val="28"/>
        </w:rPr>
        <w:t xml:space="preserve"> являющиеся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о ликвидации или запрете деятельности экстремистской или террористической организации»</w:t>
      </w:r>
    </w:p>
    <w:p w:rsidR="00C971DC" w:rsidRPr="00765696" w:rsidRDefault="008B5300" w:rsidP="00765696">
      <w:pPr>
        <w:ind w:firstLine="426"/>
        <w:jc w:val="both"/>
        <w:rPr>
          <w:sz w:val="28"/>
          <w:szCs w:val="28"/>
        </w:rPr>
      </w:pPr>
      <w:r>
        <w:rPr>
          <w:sz w:val="28"/>
          <w:szCs w:val="28"/>
        </w:rPr>
        <w:t xml:space="preserve"> </w:t>
      </w:r>
      <w:r w:rsidR="00C971DC" w:rsidRPr="00765696">
        <w:rPr>
          <w:sz w:val="28"/>
          <w:szCs w:val="28"/>
        </w:rPr>
        <w:t>Лица, являвшиеся участником, членом, работником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B30608" w:rsidRPr="00765696" w:rsidRDefault="00B30608" w:rsidP="00765696">
      <w:pPr>
        <w:ind w:firstLine="426"/>
        <w:jc w:val="both"/>
        <w:rPr>
          <w:sz w:val="28"/>
          <w:szCs w:val="28"/>
        </w:rPr>
      </w:pPr>
      <w:proofErr w:type="gramStart"/>
      <w:r w:rsidRPr="00765696">
        <w:rPr>
          <w:sz w:val="28"/>
          <w:szCs w:val="28"/>
        </w:rPr>
        <w:lastRenderedPageBreak/>
        <w:t>1.</w:t>
      </w:r>
      <w:r w:rsidR="00C971DC" w:rsidRPr="00765696">
        <w:rPr>
          <w:sz w:val="28"/>
          <w:szCs w:val="28"/>
        </w:rPr>
        <w:t>4</w:t>
      </w:r>
      <w:r w:rsidRPr="00765696">
        <w:rPr>
          <w:sz w:val="28"/>
          <w:szCs w:val="28"/>
        </w:rPr>
        <w:t xml:space="preserve"> Пункт 37 Порядка дополнить подпунктом 8.1) следующего содержания: </w:t>
      </w:r>
      <w:proofErr w:type="gramEnd"/>
    </w:p>
    <w:p w:rsidR="00B30608" w:rsidRPr="00765696" w:rsidRDefault="00B30608" w:rsidP="00765696">
      <w:pPr>
        <w:ind w:firstLine="426"/>
        <w:jc w:val="both"/>
        <w:rPr>
          <w:sz w:val="28"/>
          <w:szCs w:val="28"/>
        </w:rPr>
      </w:pPr>
      <w:proofErr w:type="gramStart"/>
      <w:r w:rsidRPr="00765696">
        <w:rPr>
          <w:sz w:val="28"/>
          <w:szCs w:val="28"/>
        </w:rPr>
        <w:t xml:space="preserve">«8.1) </w:t>
      </w:r>
      <w:r w:rsidR="008B5300">
        <w:rPr>
          <w:sz w:val="28"/>
          <w:szCs w:val="28"/>
        </w:rPr>
        <w:t>О</w:t>
      </w:r>
      <w:r w:rsidRPr="00765696">
        <w:rPr>
          <w:sz w:val="28"/>
          <w:szCs w:val="28"/>
        </w:rPr>
        <w:t>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765696">
        <w:rPr>
          <w:sz w:val="28"/>
          <w:szCs w:val="28"/>
        </w:rPr>
        <w:t xml:space="preserve"> </w:t>
      </w:r>
      <w:proofErr w:type="gramStart"/>
      <w:r w:rsidRPr="00765696">
        <w:rPr>
          <w:sz w:val="28"/>
          <w:szCs w:val="28"/>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765696">
        <w:rPr>
          <w:sz w:val="28"/>
          <w:szCs w:val="28"/>
        </w:rPr>
        <w:t xml:space="preserve"> </w:t>
      </w:r>
      <w:proofErr w:type="gramStart"/>
      <w:r w:rsidRPr="00765696">
        <w:rPr>
          <w:sz w:val="28"/>
          <w:szCs w:val="28"/>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765696">
        <w:rPr>
          <w:sz w:val="28"/>
          <w:szCs w:val="28"/>
        </w:rPr>
        <w:t xml:space="preserve"> </w:t>
      </w:r>
      <w:proofErr w:type="gramStart"/>
      <w:r w:rsidRPr="00765696">
        <w:rPr>
          <w:sz w:val="28"/>
          <w:szCs w:val="28"/>
        </w:rPr>
        <w:t xml:space="preserve">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w:t>
      </w:r>
      <w:r w:rsidR="006A7F25" w:rsidRPr="00765696">
        <w:rPr>
          <w:sz w:val="28"/>
          <w:szCs w:val="28"/>
        </w:rPr>
        <w:t>снятия или погашения судимости.</w:t>
      </w:r>
      <w:r w:rsidRPr="00765696">
        <w:rPr>
          <w:sz w:val="28"/>
          <w:szCs w:val="28"/>
        </w:rPr>
        <w:t>»</w:t>
      </w:r>
      <w:proofErr w:type="gramEnd"/>
    </w:p>
    <w:p w:rsidR="006A7F25" w:rsidRPr="00765696" w:rsidRDefault="006A7F25" w:rsidP="00765696">
      <w:pPr>
        <w:ind w:firstLine="426"/>
        <w:jc w:val="both"/>
        <w:rPr>
          <w:sz w:val="28"/>
          <w:szCs w:val="28"/>
        </w:rPr>
      </w:pPr>
      <w:r w:rsidRPr="00765696">
        <w:rPr>
          <w:sz w:val="28"/>
          <w:szCs w:val="28"/>
        </w:rPr>
        <w:t>1.</w:t>
      </w:r>
      <w:r w:rsidR="00C971DC" w:rsidRPr="00765696">
        <w:rPr>
          <w:sz w:val="28"/>
          <w:szCs w:val="28"/>
        </w:rPr>
        <w:t>5</w:t>
      </w:r>
      <w:r w:rsidRPr="00765696">
        <w:rPr>
          <w:sz w:val="28"/>
          <w:szCs w:val="28"/>
        </w:rPr>
        <w:t xml:space="preserve">. Пункт 37 дополнить подпунктом 13 следующего содержания: </w:t>
      </w:r>
    </w:p>
    <w:p w:rsidR="00074653" w:rsidRPr="00765696" w:rsidRDefault="006A7F25" w:rsidP="00765696">
      <w:pPr>
        <w:ind w:firstLine="426"/>
        <w:jc w:val="both"/>
        <w:rPr>
          <w:sz w:val="28"/>
          <w:szCs w:val="28"/>
        </w:rPr>
      </w:pPr>
      <w:r w:rsidRPr="00765696">
        <w:rPr>
          <w:sz w:val="28"/>
          <w:szCs w:val="28"/>
        </w:rPr>
        <w:t>«13) граждане Российской Федерации, причастные к деятельности</w:t>
      </w:r>
      <w:r w:rsidR="00074653" w:rsidRPr="00765696">
        <w:rPr>
          <w:sz w:val="28"/>
          <w:szCs w:val="28"/>
        </w:rPr>
        <w:t xml:space="preserve">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w:t>
      </w:r>
    </w:p>
    <w:p w:rsidR="00C971DC" w:rsidRPr="00765696" w:rsidRDefault="00074653" w:rsidP="00765696">
      <w:pPr>
        <w:ind w:firstLine="426"/>
        <w:jc w:val="both"/>
        <w:rPr>
          <w:sz w:val="28"/>
          <w:szCs w:val="28"/>
        </w:rPr>
      </w:pPr>
      <w:r w:rsidRPr="00765696">
        <w:rPr>
          <w:sz w:val="28"/>
          <w:szCs w:val="28"/>
        </w:rPr>
        <w:t xml:space="preserve"> </w:t>
      </w:r>
      <w:r w:rsidR="00C971DC" w:rsidRPr="00765696">
        <w:rPr>
          <w:sz w:val="28"/>
          <w:szCs w:val="28"/>
        </w:rPr>
        <w:t xml:space="preserve">1.6. Пункт 37 дополнить подпунктом 14 следующего содержания: </w:t>
      </w:r>
    </w:p>
    <w:p w:rsidR="0061021B" w:rsidRDefault="00C971DC" w:rsidP="00765696">
      <w:pPr>
        <w:ind w:firstLine="426"/>
        <w:jc w:val="both"/>
      </w:pPr>
      <w:r w:rsidRPr="00765696">
        <w:rPr>
          <w:sz w:val="28"/>
          <w:szCs w:val="28"/>
        </w:rPr>
        <w:t xml:space="preserve">«14) </w:t>
      </w:r>
      <w:r w:rsidR="00765696" w:rsidRPr="00765696">
        <w:rPr>
          <w:sz w:val="28"/>
          <w:szCs w:val="28"/>
        </w:rPr>
        <w:t>Лица имеющие счета (вклады, хранящие наличные денежные средства и ценности в иностранных банках, расположенных за пределами территории Российской Федерации, владеющие и (или) пользующиеся иностранными финансовыми инструментами</w:t>
      </w:r>
      <w:r>
        <w:t>»</w:t>
      </w:r>
    </w:p>
    <w:p w:rsidR="008B5300" w:rsidRDefault="008B5300" w:rsidP="00765696">
      <w:pPr>
        <w:ind w:firstLine="426"/>
        <w:jc w:val="both"/>
        <w:rPr>
          <w:sz w:val="28"/>
          <w:szCs w:val="28"/>
        </w:rPr>
      </w:pPr>
      <w:r>
        <w:rPr>
          <w:sz w:val="28"/>
          <w:szCs w:val="28"/>
        </w:rPr>
        <w:t>2. О</w:t>
      </w:r>
      <w:r w:rsidRPr="008B5300">
        <w:rPr>
          <w:sz w:val="28"/>
          <w:szCs w:val="28"/>
        </w:rPr>
        <w:t>публиковать (обнародовать настоящее решение) в установленном законом порядке</w:t>
      </w:r>
      <w:r>
        <w:rPr>
          <w:sz w:val="28"/>
          <w:szCs w:val="28"/>
        </w:rPr>
        <w:t>.</w:t>
      </w:r>
    </w:p>
    <w:p w:rsidR="008B5300" w:rsidRDefault="008B5300" w:rsidP="00765696">
      <w:pPr>
        <w:ind w:firstLine="426"/>
        <w:jc w:val="both"/>
        <w:rPr>
          <w:sz w:val="28"/>
          <w:szCs w:val="28"/>
        </w:rPr>
      </w:pPr>
    </w:p>
    <w:p w:rsidR="00231834" w:rsidRDefault="00231834" w:rsidP="00765696">
      <w:pPr>
        <w:ind w:firstLine="426"/>
        <w:jc w:val="both"/>
        <w:rPr>
          <w:sz w:val="28"/>
          <w:szCs w:val="28"/>
        </w:rPr>
      </w:pPr>
    </w:p>
    <w:p w:rsidR="008B5300" w:rsidRDefault="008B5300" w:rsidP="00765696">
      <w:pPr>
        <w:ind w:firstLine="426"/>
        <w:jc w:val="both"/>
        <w:rPr>
          <w:sz w:val="28"/>
          <w:szCs w:val="28"/>
        </w:rPr>
      </w:pPr>
      <w:r>
        <w:rPr>
          <w:sz w:val="28"/>
          <w:szCs w:val="28"/>
        </w:rPr>
        <w:t xml:space="preserve">Председатель Совета </w:t>
      </w:r>
      <w:r>
        <w:rPr>
          <w:sz w:val="28"/>
          <w:szCs w:val="28"/>
        </w:rPr>
        <w:tab/>
      </w:r>
      <w:r>
        <w:rPr>
          <w:sz w:val="28"/>
          <w:szCs w:val="28"/>
        </w:rPr>
        <w:tab/>
      </w:r>
      <w:r>
        <w:rPr>
          <w:sz w:val="28"/>
          <w:szCs w:val="28"/>
        </w:rPr>
        <w:tab/>
      </w:r>
      <w:r>
        <w:rPr>
          <w:sz w:val="28"/>
          <w:szCs w:val="28"/>
        </w:rPr>
        <w:tab/>
      </w:r>
      <w:r>
        <w:rPr>
          <w:sz w:val="28"/>
          <w:szCs w:val="28"/>
        </w:rPr>
        <w:tab/>
        <w:t>Н.Г. Крысов</w:t>
      </w:r>
    </w:p>
    <w:p w:rsidR="008B5300" w:rsidRDefault="008B5300" w:rsidP="00765696">
      <w:pPr>
        <w:ind w:firstLine="426"/>
        <w:jc w:val="both"/>
        <w:rPr>
          <w:sz w:val="28"/>
          <w:szCs w:val="28"/>
        </w:rPr>
      </w:pPr>
    </w:p>
    <w:p w:rsidR="008B5300" w:rsidRPr="008B5300" w:rsidRDefault="008B5300" w:rsidP="00765696">
      <w:pPr>
        <w:ind w:firstLine="426"/>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t>А.П. Комиссаров</w:t>
      </w:r>
    </w:p>
    <w:sectPr w:rsidR="008B5300" w:rsidRPr="008B5300" w:rsidSect="001277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B6"/>
    <w:rsid w:val="00060872"/>
    <w:rsid w:val="00074653"/>
    <w:rsid w:val="000E75EF"/>
    <w:rsid w:val="0012775C"/>
    <w:rsid w:val="00231834"/>
    <w:rsid w:val="002A421F"/>
    <w:rsid w:val="005B56B6"/>
    <w:rsid w:val="0061021B"/>
    <w:rsid w:val="006A7F25"/>
    <w:rsid w:val="00765696"/>
    <w:rsid w:val="008B5300"/>
    <w:rsid w:val="00B30608"/>
    <w:rsid w:val="00C1334A"/>
    <w:rsid w:val="00C971DC"/>
    <w:rsid w:val="00D5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60872"/>
    <w:pPr>
      <w:widowControl w:val="0"/>
      <w:spacing w:line="319" w:lineRule="exact"/>
      <w:ind w:left="821" w:right="567"/>
      <w:outlineLvl w:val="0"/>
    </w:pPr>
    <w:rPr>
      <w:rFonts w:eastAsia="Calibri"/>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72"/>
    <w:rPr>
      <w:rFonts w:ascii="Times New Roman" w:eastAsia="Calibri" w:hAnsi="Times New Roman" w:cs="Times New Roman"/>
      <w:b/>
      <w:bCs/>
      <w:sz w:val="28"/>
      <w:szCs w:val="28"/>
      <w:lang w:val="en-US"/>
    </w:rPr>
  </w:style>
  <w:style w:type="character" w:customStyle="1" w:styleId="ConsPlusNormal">
    <w:name w:val="ConsPlusNormal Знак"/>
    <w:link w:val="ConsPlusNormal0"/>
    <w:locked/>
    <w:rsid w:val="00060872"/>
    <w:rPr>
      <w:rFonts w:ascii="Arial" w:hAnsi="Arial" w:cs="Arial"/>
    </w:rPr>
  </w:style>
  <w:style w:type="paragraph" w:customStyle="1" w:styleId="ConsPlusNormal0">
    <w:name w:val="ConsPlusNormal"/>
    <w:link w:val="ConsPlusNormal"/>
    <w:rsid w:val="00060872"/>
    <w:pPr>
      <w:autoSpaceDE w:val="0"/>
      <w:autoSpaceDN w:val="0"/>
      <w:adjustRightInd w:val="0"/>
      <w:spacing w:after="0" w:line="240" w:lineRule="auto"/>
      <w:ind w:firstLine="720"/>
    </w:pPr>
    <w:rPr>
      <w:rFonts w:ascii="Arial" w:hAnsi="Arial" w:cs="Arial"/>
    </w:rPr>
  </w:style>
  <w:style w:type="paragraph" w:customStyle="1" w:styleId="ConsTitle">
    <w:name w:val="ConsTitle"/>
    <w:rsid w:val="0006087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D55FE2"/>
    <w:rPr>
      <w:rFonts w:ascii="Tahoma" w:hAnsi="Tahoma" w:cs="Tahoma"/>
      <w:sz w:val="16"/>
      <w:szCs w:val="16"/>
    </w:rPr>
  </w:style>
  <w:style w:type="character" w:customStyle="1" w:styleId="a4">
    <w:name w:val="Текст выноски Знак"/>
    <w:basedOn w:val="a0"/>
    <w:link w:val="a3"/>
    <w:uiPriority w:val="99"/>
    <w:semiHidden/>
    <w:rsid w:val="00D55F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60872"/>
    <w:pPr>
      <w:widowControl w:val="0"/>
      <w:spacing w:line="319" w:lineRule="exact"/>
      <w:ind w:left="821" w:right="567"/>
      <w:outlineLvl w:val="0"/>
    </w:pPr>
    <w:rPr>
      <w:rFonts w:eastAsia="Calibri"/>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72"/>
    <w:rPr>
      <w:rFonts w:ascii="Times New Roman" w:eastAsia="Calibri" w:hAnsi="Times New Roman" w:cs="Times New Roman"/>
      <w:b/>
      <w:bCs/>
      <w:sz w:val="28"/>
      <w:szCs w:val="28"/>
      <w:lang w:val="en-US"/>
    </w:rPr>
  </w:style>
  <w:style w:type="character" w:customStyle="1" w:styleId="ConsPlusNormal">
    <w:name w:val="ConsPlusNormal Знак"/>
    <w:link w:val="ConsPlusNormal0"/>
    <w:locked/>
    <w:rsid w:val="00060872"/>
    <w:rPr>
      <w:rFonts w:ascii="Arial" w:hAnsi="Arial" w:cs="Arial"/>
    </w:rPr>
  </w:style>
  <w:style w:type="paragraph" w:customStyle="1" w:styleId="ConsPlusNormal0">
    <w:name w:val="ConsPlusNormal"/>
    <w:link w:val="ConsPlusNormal"/>
    <w:rsid w:val="00060872"/>
    <w:pPr>
      <w:autoSpaceDE w:val="0"/>
      <w:autoSpaceDN w:val="0"/>
      <w:adjustRightInd w:val="0"/>
      <w:spacing w:after="0" w:line="240" w:lineRule="auto"/>
      <w:ind w:firstLine="720"/>
    </w:pPr>
    <w:rPr>
      <w:rFonts w:ascii="Arial" w:hAnsi="Arial" w:cs="Arial"/>
    </w:rPr>
  </w:style>
  <w:style w:type="paragraph" w:customStyle="1" w:styleId="ConsTitle">
    <w:name w:val="ConsTitle"/>
    <w:rsid w:val="0006087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D55FE2"/>
    <w:rPr>
      <w:rFonts w:ascii="Tahoma" w:hAnsi="Tahoma" w:cs="Tahoma"/>
      <w:sz w:val="16"/>
      <w:szCs w:val="16"/>
    </w:rPr>
  </w:style>
  <w:style w:type="character" w:customStyle="1" w:styleId="a4">
    <w:name w:val="Текст выноски Знак"/>
    <w:basedOn w:val="a0"/>
    <w:link w:val="a3"/>
    <w:uiPriority w:val="99"/>
    <w:semiHidden/>
    <w:rsid w:val="00D55F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2024-04-10T04:49:00Z</cp:lastPrinted>
  <dcterms:created xsi:type="dcterms:W3CDTF">2024-02-14T09:27:00Z</dcterms:created>
  <dcterms:modified xsi:type="dcterms:W3CDTF">2024-04-10T04:49:00Z</dcterms:modified>
</cp:coreProperties>
</file>