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B1" w:rsidRDefault="00FA51B1" w:rsidP="00FA51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АДМИНИСТРАЦИЯ</w:t>
      </w:r>
    </w:p>
    <w:p w:rsidR="00FA51B1" w:rsidRPr="004C10C5" w:rsidRDefault="00FA51B1" w:rsidP="00FA51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СОРОЧИНСКОГО</w:t>
      </w:r>
      <w:r w:rsidRPr="004C10C5">
        <w:rPr>
          <w:b/>
          <w:sz w:val="28"/>
          <w:szCs w:val="28"/>
        </w:rPr>
        <w:t xml:space="preserve"> СЕЛЬСКОГО ПОСЕЛЕНИЯ</w:t>
      </w:r>
    </w:p>
    <w:p w:rsidR="00FA51B1" w:rsidRPr="004C10C5" w:rsidRDefault="00FA51B1" w:rsidP="00FA51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Калачинского муниципального района</w:t>
      </w:r>
    </w:p>
    <w:p w:rsidR="00FA51B1" w:rsidRPr="004C10C5" w:rsidRDefault="00FA51B1" w:rsidP="00FA51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Омской области</w:t>
      </w:r>
    </w:p>
    <w:p w:rsidR="00FA51B1" w:rsidRPr="004C10C5" w:rsidRDefault="00FA51B1" w:rsidP="00FA51B1">
      <w:pPr>
        <w:jc w:val="center"/>
        <w:rPr>
          <w:b/>
          <w:sz w:val="28"/>
          <w:szCs w:val="28"/>
        </w:rPr>
      </w:pPr>
    </w:p>
    <w:p w:rsidR="00FA51B1" w:rsidRDefault="00FA51B1" w:rsidP="00FA51B1">
      <w:pPr>
        <w:jc w:val="center"/>
      </w:pPr>
      <w:r w:rsidRPr="00D87A3F">
        <w:rPr>
          <w:b/>
          <w:sz w:val="32"/>
          <w:szCs w:val="32"/>
        </w:rPr>
        <w:t>ПОСТАНОВЛЕНИЕ</w:t>
      </w:r>
    </w:p>
    <w:p w:rsidR="00FA51B1" w:rsidRPr="00CE1689" w:rsidRDefault="00FA51B1" w:rsidP="00FA51B1"/>
    <w:p w:rsidR="00FA51B1" w:rsidRPr="00C65740" w:rsidRDefault="00FA51B1" w:rsidP="00FA51B1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D66E5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66E59">
        <w:rPr>
          <w:sz w:val="28"/>
          <w:szCs w:val="28"/>
        </w:rPr>
        <w:t>.20</w:t>
      </w:r>
      <w:r>
        <w:rPr>
          <w:sz w:val="28"/>
          <w:szCs w:val="28"/>
        </w:rPr>
        <w:t xml:space="preserve">24                                                                                                         </w:t>
      </w:r>
      <w:r w:rsidRPr="00D66E59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13 - </w:t>
      </w:r>
      <w:proofErr w:type="gramStart"/>
      <w:r>
        <w:rPr>
          <w:sz w:val="28"/>
          <w:szCs w:val="28"/>
        </w:rPr>
        <w:t>п</w:t>
      </w:r>
      <w:proofErr w:type="gramEnd"/>
    </w:p>
    <w:p w:rsidR="00FA51B1" w:rsidRPr="00C65740" w:rsidRDefault="00FA51B1" w:rsidP="00FA51B1">
      <w:pPr>
        <w:ind w:right="-5"/>
        <w:jc w:val="both"/>
        <w:rPr>
          <w:color w:val="000000"/>
          <w:sz w:val="28"/>
          <w:szCs w:val="28"/>
        </w:rPr>
      </w:pPr>
    </w:p>
    <w:p w:rsidR="00FA51B1" w:rsidRPr="00C65740" w:rsidRDefault="00FA51B1" w:rsidP="00FA51B1">
      <w:pPr>
        <w:ind w:right="-5"/>
        <w:jc w:val="center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19 г.</w:t>
      </w:r>
      <w:r w:rsidRPr="00C6574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«Об утверждении Муниципальной программы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</w:t>
      </w:r>
      <w:r w:rsidRPr="00C65740">
        <w:rPr>
          <w:color w:val="000000"/>
          <w:sz w:val="28"/>
          <w:szCs w:val="28"/>
        </w:rPr>
        <w:t xml:space="preserve"> годы»</w:t>
      </w:r>
    </w:p>
    <w:p w:rsidR="00FA51B1" w:rsidRPr="00C65740" w:rsidRDefault="00FA51B1" w:rsidP="00FA51B1">
      <w:pPr>
        <w:ind w:right="-5" w:firstLine="1080"/>
        <w:jc w:val="both"/>
        <w:rPr>
          <w:color w:val="000000"/>
          <w:sz w:val="28"/>
          <w:szCs w:val="28"/>
        </w:rPr>
      </w:pPr>
    </w:p>
    <w:p w:rsidR="00FA51B1" w:rsidRDefault="00FA51B1" w:rsidP="00FA51B1">
      <w:pPr>
        <w:ind w:right="-5" w:firstLine="851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>В соответствии со статьей 179 Бюджетного кодекса Российской Федерации, п. 3</w:t>
      </w:r>
      <w:r>
        <w:rPr>
          <w:color w:val="000000"/>
          <w:sz w:val="28"/>
          <w:szCs w:val="28"/>
        </w:rPr>
        <w:t>8 ст.</w:t>
      </w:r>
      <w:r>
        <w:rPr>
          <w:color w:val="000000"/>
          <w:sz w:val="28"/>
          <w:szCs w:val="28"/>
          <w:lang w:val="en-US"/>
        </w:rPr>
        <w:t>VI</w:t>
      </w:r>
      <w:r w:rsidRPr="000E603E">
        <w:rPr>
          <w:color w:val="000000"/>
          <w:sz w:val="28"/>
          <w:szCs w:val="28"/>
        </w:rPr>
        <w:t xml:space="preserve"> </w:t>
      </w:r>
      <w:r w:rsidRPr="00C65740">
        <w:rPr>
          <w:color w:val="000000"/>
          <w:sz w:val="28"/>
          <w:szCs w:val="28"/>
        </w:rPr>
        <w:t xml:space="preserve"> Порядка принятия решений о разработке муниципальн</w:t>
      </w:r>
      <w:r>
        <w:rPr>
          <w:color w:val="000000"/>
          <w:sz w:val="28"/>
          <w:szCs w:val="28"/>
        </w:rPr>
        <w:t>ых</w:t>
      </w:r>
      <w:r w:rsidRPr="00C65740">
        <w:rPr>
          <w:color w:val="000000"/>
          <w:sz w:val="28"/>
          <w:szCs w:val="28"/>
        </w:rPr>
        <w:t xml:space="preserve"> программ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области, их формирования и реализации, утвержденного постановлением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</w:t>
      </w:r>
      <w:r>
        <w:rPr>
          <w:color w:val="000000"/>
          <w:sz w:val="28"/>
          <w:szCs w:val="28"/>
        </w:rPr>
        <w:t xml:space="preserve"> Омской области </w:t>
      </w:r>
      <w:r w:rsidRPr="00C6574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09</w:t>
      </w:r>
      <w:r w:rsidRPr="00C657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07</w:t>
      </w:r>
      <w:r w:rsidRPr="00C65740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 г.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Pr="00C65740">
        <w:rPr>
          <w:color w:val="000000"/>
          <w:sz w:val="28"/>
          <w:szCs w:val="28"/>
        </w:rPr>
        <w:t>№ 3</w:t>
      </w:r>
      <w:r>
        <w:rPr>
          <w:color w:val="000000"/>
          <w:sz w:val="28"/>
          <w:szCs w:val="28"/>
        </w:rPr>
        <w:t>6-п</w:t>
      </w:r>
      <w:r w:rsidRPr="00C65740">
        <w:rPr>
          <w:color w:val="000000"/>
          <w:sz w:val="28"/>
          <w:szCs w:val="28"/>
        </w:rPr>
        <w:t>, ПОСТАНОВЛЯЮ:</w:t>
      </w:r>
    </w:p>
    <w:p w:rsidR="00FA51B1" w:rsidRPr="00604E24" w:rsidRDefault="00FA51B1" w:rsidP="00FA51B1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1.</w:t>
      </w:r>
      <w:r w:rsidRPr="00604E24">
        <w:t xml:space="preserve"> </w:t>
      </w:r>
      <w:r w:rsidRPr="00604E24">
        <w:rPr>
          <w:sz w:val="28"/>
          <w:szCs w:val="28"/>
        </w:rPr>
        <w:t>В целях бюджетного планирования продлить срок реализации  муниципальной программы Сорочинского сельского поселения Калачинского муниципального района Омской области «</w:t>
      </w:r>
      <w:r w:rsidRPr="00C65740">
        <w:rPr>
          <w:color w:val="000000"/>
          <w:sz w:val="28"/>
          <w:szCs w:val="28"/>
        </w:rPr>
        <w:t xml:space="preserve">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</w:t>
      </w:r>
      <w:r w:rsidRPr="00604E24">
        <w:rPr>
          <w:sz w:val="28"/>
          <w:szCs w:val="28"/>
        </w:rPr>
        <w:t>» на срок до 202</w:t>
      </w:r>
      <w:r>
        <w:rPr>
          <w:sz w:val="28"/>
          <w:szCs w:val="28"/>
        </w:rPr>
        <w:t>7</w:t>
      </w:r>
      <w:r w:rsidRPr="00604E24">
        <w:rPr>
          <w:sz w:val="28"/>
          <w:szCs w:val="28"/>
        </w:rPr>
        <w:t xml:space="preserve"> года.</w:t>
      </w:r>
    </w:p>
    <w:p w:rsidR="00FA51B1" w:rsidRDefault="00FA51B1" w:rsidP="00FA51B1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 </w:t>
      </w:r>
      <w:proofErr w:type="gramStart"/>
      <w:r>
        <w:rPr>
          <w:color w:val="000000"/>
          <w:sz w:val="28"/>
          <w:szCs w:val="28"/>
        </w:rPr>
        <w:t>Муниципальную программу 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«Развитие местного самоуправления и решение вопросов местного значения в </w:t>
      </w:r>
      <w:r>
        <w:rPr>
          <w:color w:val="000000"/>
          <w:sz w:val="28"/>
          <w:szCs w:val="28"/>
        </w:rPr>
        <w:t>Сорочинском</w:t>
      </w:r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годы», утвержденную п</w:t>
      </w:r>
      <w:r w:rsidRPr="00C65740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C65740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 согласно приложению к настоящему постановлению.</w:t>
      </w:r>
      <w:proofErr w:type="gramEnd"/>
    </w:p>
    <w:p w:rsidR="00FA51B1" w:rsidRPr="00C65740" w:rsidRDefault="00FA51B1" w:rsidP="00FA51B1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3. Контроль </w:t>
      </w:r>
      <w:r w:rsidRPr="00C6574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C65740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FA51B1" w:rsidRDefault="00FA51B1" w:rsidP="00FA51B1">
      <w:pPr>
        <w:ind w:right="-5"/>
        <w:rPr>
          <w:color w:val="000000"/>
          <w:sz w:val="28"/>
          <w:szCs w:val="28"/>
        </w:rPr>
      </w:pPr>
    </w:p>
    <w:p w:rsidR="00FA51B1" w:rsidRPr="00C65740" w:rsidRDefault="00FA51B1" w:rsidP="00FA51B1">
      <w:pPr>
        <w:ind w:right="-5"/>
        <w:rPr>
          <w:color w:val="000000"/>
          <w:sz w:val="28"/>
          <w:szCs w:val="28"/>
        </w:rPr>
      </w:pPr>
    </w:p>
    <w:p w:rsidR="00FA51B1" w:rsidRDefault="00FA51B1" w:rsidP="00FA51B1">
      <w:pPr>
        <w:ind w:right="-5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Глава сельского поселения </w:t>
      </w:r>
      <w:r>
        <w:rPr>
          <w:color w:val="000000"/>
          <w:sz w:val="28"/>
          <w:szCs w:val="28"/>
        </w:rPr>
        <w:t xml:space="preserve">      </w:t>
      </w:r>
      <w:r w:rsidRPr="00C65740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 xml:space="preserve">          </w:t>
      </w:r>
      <w:proofErr w:type="spellStart"/>
      <w:r>
        <w:rPr>
          <w:color w:val="000000"/>
          <w:sz w:val="28"/>
          <w:szCs w:val="28"/>
        </w:rPr>
        <w:t>А.П.Комиссаров</w:t>
      </w:r>
      <w:proofErr w:type="spellEnd"/>
    </w:p>
    <w:p w:rsidR="00FA51B1" w:rsidRPr="00604E24" w:rsidRDefault="00FA51B1" w:rsidP="00FA51B1">
      <w:pPr>
        <w:ind w:right="-5"/>
        <w:rPr>
          <w:color w:val="000000"/>
          <w:sz w:val="28"/>
          <w:szCs w:val="28"/>
        </w:rPr>
      </w:pPr>
    </w:p>
    <w:p w:rsidR="00FA51B1" w:rsidRDefault="00FA51B1" w:rsidP="00FA51B1"/>
    <w:p w:rsidR="00FA51B1" w:rsidRDefault="00FA51B1" w:rsidP="00FA51B1">
      <w:pPr>
        <w:outlineLvl w:val="0"/>
      </w:pPr>
    </w:p>
    <w:p w:rsidR="00FA51B1" w:rsidRDefault="00FA51B1" w:rsidP="00FA51B1">
      <w:pPr>
        <w:jc w:val="right"/>
        <w:outlineLvl w:val="0"/>
      </w:pPr>
      <w:r>
        <w:lastRenderedPageBreak/>
        <w:t>Приложение к Постановлению</w:t>
      </w:r>
    </w:p>
    <w:p w:rsidR="00FA51B1" w:rsidRDefault="00FA51B1" w:rsidP="00FA51B1">
      <w:pPr>
        <w:jc w:val="right"/>
      </w:pPr>
      <w:r>
        <w:t>администрации Сорочинского сельского поселения</w:t>
      </w:r>
    </w:p>
    <w:p w:rsidR="00FA51B1" w:rsidRDefault="00FA51B1" w:rsidP="00FA51B1">
      <w:pPr>
        <w:jc w:val="right"/>
      </w:pPr>
      <w:r>
        <w:t xml:space="preserve"> Калачинского муниципального района Омской области</w:t>
      </w:r>
    </w:p>
    <w:p w:rsidR="00FA51B1" w:rsidRDefault="00FA51B1" w:rsidP="00FA51B1">
      <w:pPr>
        <w:jc w:val="right"/>
      </w:pPr>
      <w:r>
        <w:t>от 13.02.2024  № 13-п</w:t>
      </w:r>
    </w:p>
    <w:p w:rsidR="00FA51B1" w:rsidRDefault="00FA51B1" w:rsidP="00FA51B1">
      <w:pPr>
        <w:jc w:val="right"/>
      </w:pPr>
    </w:p>
    <w:p w:rsidR="00FA51B1" w:rsidRDefault="00FA51B1" w:rsidP="00FA51B1">
      <w:pPr>
        <w:jc w:val="center"/>
        <w:outlineLvl w:val="0"/>
        <w:rPr>
          <w:b/>
        </w:rPr>
      </w:pPr>
      <w:r>
        <w:rPr>
          <w:b/>
        </w:rPr>
        <w:t xml:space="preserve">МУНИЦИПАЛЬНАЯ ПРОГРАММА  </w:t>
      </w:r>
    </w:p>
    <w:p w:rsidR="00FA51B1" w:rsidRDefault="00FA51B1" w:rsidP="00FA51B1">
      <w:pPr>
        <w:jc w:val="center"/>
        <w:rPr>
          <w:b/>
        </w:rPr>
      </w:pPr>
      <w:r>
        <w:rPr>
          <w:b/>
        </w:rPr>
        <w:t>СОРОЧИНСКОГО СЕЛЬСКОГО ПОСЕЛЕНИЯ</w:t>
      </w:r>
    </w:p>
    <w:p w:rsidR="00FA51B1" w:rsidRDefault="00FA51B1" w:rsidP="00FA51B1">
      <w:pPr>
        <w:jc w:val="center"/>
        <w:rPr>
          <w:b/>
        </w:rPr>
      </w:pPr>
      <w:r>
        <w:rPr>
          <w:b/>
        </w:rPr>
        <w:t>КАЛАЧИНСКОГО МУНИЦИПАЛЬНОГО РАЙОНА ОМСКОЙ ОБЛАСТИ</w:t>
      </w:r>
    </w:p>
    <w:p w:rsidR="00FA51B1" w:rsidRDefault="00FA51B1" w:rsidP="00FA51B1">
      <w:pPr>
        <w:jc w:val="center"/>
        <w:rPr>
          <w:b/>
        </w:rPr>
      </w:pPr>
      <w:r>
        <w:rPr>
          <w:b/>
        </w:rPr>
        <w:t xml:space="preserve">«РАЗВИТИЕ МЕСТНОГО САМОУПРАВЛЕНИЯ И РЕШЕНИЕ ВОПРОСОВ МЕСТНОГО ЗНАЧЕНИЯ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СОРОЧИНСКОМ</w:t>
      </w:r>
      <w:proofErr w:type="gramEnd"/>
      <w:r>
        <w:rPr>
          <w:b/>
        </w:rPr>
        <w:t xml:space="preserve"> СЕЛЬСКОМ ПОСЕЛЕНИИ  КАЛАЧИНСКОГО МУНИЦИПАЛЬНОГО РАЙОНА ОМСКОЙ ОБЛАСТИ </w:t>
      </w:r>
    </w:p>
    <w:p w:rsidR="00FA51B1" w:rsidRDefault="00FA51B1" w:rsidP="00FA51B1">
      <w:pPr>
        <w:jc w:val="center"/>
        <w:rPr>
          <w:b/>
        </w:rPr>
      </w:pPr>
      <w:r>
        <w:rPr>
          <w:b/>
        </w:rPr>
        <w:t>НА 2020-2027 ГОДЫ»</w:t>
      </w:r>
    </w:p>
    <w:p w:rsidR="00FA51B1" w:rsidRDefault="00FA51B1" w:rsidP="00FA51B1">
      <w:pPr>
        <w:jc w:val="both"/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ПАСПОРТ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муниципальной программы </w:t>
      </w:r>
      <w:r w:rsidRPr="00273A5A">
        <w:rPr>
          <w:rFonts w:eastAsia="Calibri"/>
          <w:b/>
          <w:lang w:eastAsia="en-US"/>
        </w:rPr>
        <w:tab/>
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на 2020-202</w:t>
      </w:r>
      <w:r>
        <w:rPr>
          <w:rFonts w:eastAsia="Calibri"/>
          <w:b/>
          <w:lang w:eastAsia="en-US"/>
        </w:rPr>
        <w:t>7</w:t>
      </w:r>
      <w:r w:rsidRPr="00273A5A">
        <w:rPr>
          <w:rFonts w:eastAsia="Calibri"/>
          <w:b/>
          <w:lang w:eastAsia="en-US"/>
        </w:rPr>
        <w:t xml:space="preserve">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7"/>
        <w:gridCol w:w="5387"/>
      </w:tblGrid>
      <w:tr w:rsidR="00FA51B1" w:rsidRPr="00273A5A" w:rsidTr="00D82428">
        <w:tc>
          <w:tcPr>
            <w:tcW w:w="4077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муниципальной программы Сорочинского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387" w:type="dxa"/>
            <w:vAlign w:val="center"/>
          </w:tcPr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FA51B1" w:rsidRPr="00273A5A" w:rsidRDefault="00FA51B1" w:rsidP="00D82428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</w:tc>
      </w:tr>
      <w:tr w:rsidR="00FA51B1" w:rsidRPr="00273A5A" w:rsidTr="00D82428">
        <w:tc>
          <w:tcPr>
            <w:tcW w:w="4077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субъекта бюджетного планирования Сорочинского сельского поселения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5387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273A5A" w:rsidTr="00D82428">
        <w:trPr>
          <w:trHeight w:val="553"/>
        </w:trPr>
        <w:tc>
          <w:tcPr>
            <w:tcW w:w="407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387" w:type="dxa"/>
          </w:tcPr>
          <w:p w:rsidR="00FA51B1" w:rsidRPr="00153824" w:rsidRDefault="00FA51B1" w:rsidP="00D8242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73A5A">
              <w:rPr>
                <w:rFonts w:eastAsia="Calibri"/>
                <w:lang w:eastAsia="en-US"/>
              </w:rPr>
              <w:t>2020-2025 годы</w:t>
            </w:r>
            <w:r w:rsidRPr="00153824">
              <w:rPr>
                <w:rFonts w:ascii="Times New Roman CYR" w:hAnsi="Times New Roman CYR" w:cs="Times New Roman CYR"/>
                <w:sz w:val="28"/>
                <w:szCs w:val="28"/>
              </w:rPr>
              <w:t>*</w:t>
            </w:r>
          </w:p>
          <w:p w:rsidR="00FA51B1" w:rsidRPr="00153824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153824">
              <w:t xml:space="preserve">*- </w:t>
            </w:r>
            <w:r w:rsidRPr="00153824">
              <w:rPr>
                <w:rFonts w:ascii="Times New Roman CYR" w:hAnsi="Times New Roman CYR" w:cs="Times New Roman CYR"/>
              </w:rPr>
              <w:t>в соответствии с п. 1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153824">
              <w:rPr>
                <w:rFonts w:ascii="Times New Roman CYR" w:hAnsi="Times New Roman CYR" w:cs="Times New Roman CYR"/>
              </w:rPr>
              <w:t xml:space="preserve"> Порядка принятия решений о разработке муниципальных программ</w:t>
            </w:r>
            <w:r>
              <w:rPr>
                <w:rFonts w:ascii="Times New Roman CYR" w:hAnsi="Times New Roman CYR" w:cs="Times New Roman CYR"/>
              </w:rPr>
              <w:t xml:space="preserve"> Сорочинского сельского поселения</w:t>
            </w:r>
            <w:r w:rsidRPr="00153824">
              <w:rPr>
                <w:rFonts w:ascii="Times New Roman CYR" w:hAnsi="Times New Roman CYR" w:cs="Times New Roman CYR"/>
              </w:rPr>
              <w:t xml:space="preserve"> Калачинского муниципального района Омской области, их формирования и реализации, утвержденного постановлением администрации </w:t>
            </w:r>
            <w:r>
              <w:rPr>
                <w:rFonts w:ascii="Times New Roman CYR" w:hAnsi="Times New Roman CYR" w:cs="Times New Roman CYR"/>
              </w:rPr>
              <w:t xml:space="preserve">Сорочинского сельского поселения </w:t>
            </w:r>
            <w:r w:rsidRPr="00153824">
              <w:rPr>
                <w:rFonts w:ascii="Times New Roman CYR" w:hAnsi="Times New Roman CYR" w:cs="Times New Roman CYR"/>
              </w:rPr>
              <w:t xml:space="preserve">Калачинского муниципального района </w:t>
            </w:r>
            <w:r>
              <w:rPr>
                <w:rFonts w:ascii="Times New Roman CYR" w:hAnsi="Times New Roman CYR" w:cs="Times New Roman CYR"/>
              </w:rPr>
              <w:t xml:space="preserve">Омской области </w:t>
            </w:r>
            <w:r w:rsidRPr="00153824">
              <w:rPr>
                <w:rFonts w:ascii="Times New Roman CYR" w:hAnsi="Times New Roman CYR" w:cs="Times New Roman CYR"/>
              </w:rPr>
              <w:t xml:space="preserve">от </w:t>
            </w:r>
            <w:r>
              <w:rPr>
                <w:rFonts w:ascii="Times New Roman CYR" w:hAnsi="Times New Roman CYR" w:cs="Times New Roman CYR"/>
              </w:rPr>
              <w:t>09</w:t>
            </w:r>
            <w:r w:rsidRPr="00153824">
              <w:rPr>
                <w:rFonts w:ascii="Times New Roman CYR" w:hAnsi="Times New Roman CYR" w:cs="Times New Roman CYR"/>
              </w:rPr>
              <w:t>.0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153824">
              <w:rPr>
                <w:rFonts w:ascii="Times New Roman CYR" w:hAnsi="Times New Roman CYR" w:cs="Times New Roman CYR"/>
              </w:rPr>
              <w:t>.201</w:t>
            </w:r>
            <w:r>
              <w:rPr>
                <w:rFonts w:ascii="Times New Roman CYR" w:hAnsi="Times New Roman CYR" w:cs="Times New Roman CYR"/>
              </w:rPr>
              <w:t>9</w:t>
            </w:r>
            <w:r w:rsidRPr="00153824">
              <w:rPr>
                <w:rFonts w:ascii="Times New Roman CYR" w:hAnsi="Times New Roman CYR" w:cs="Times New Roman CYR"/>
              </w:rPr>
              <w:t xml:space="preserve"> № </w:t>
            </w:r>
            <w:r>
              <w:rPr>
                <w:rFonts w:ascii="Times New Roman CYR" w:hAnsi="Times New Roman CYR" w:cs="Times New Roman CYR"/>
              </w:rPr>
              <w:t>36</w:t>
            </w:r>
            <w:r w:rsidRPr="00153824">
              <w:rPr>
                <w:rFonts w:ascii="Times New Roman CYR" w:hAnsi="Times New Roman CYR" w:cs="Times New Roman CYR"/>
              </w:rPr>
              <w:t>-п, в целях бюджетного планирования, срок реализации программы продлен до 2027 года</w:t>
            </w:r>
          </w:p>
        </w:tc>
      </w:tr>
      <w:tr w:rsidR="00FA51B1" w:rsidRPr="00273A5A" w:rsidTr="00D82428">
        <w:trPr>
          <w:trHeight w:val="463"/>
        </w:trPr>
        <w:tc>
          <w:tcPr>
            <w:tcW w:w="407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муниципальной программы</w:t>
            </w:r>
          </w:p>
        </w:tc>
        <w:tc>
          <w:tcPr>
            <w:tcW w:w="538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</w:t>
            </w:r>
          </w:p>
        </w:tc>
      </w:tr>
      <w:tr w:rsidR="00FA51B1" w:rsidRPr="00273A5A" w:rsidTr="00D82428">
        <w:trPr>
          <w:trHeight w:val="412"/>
        </w:trPr>
        <w:tc>
          <w:tcPr>
            <w:tcW w:w="407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387" w:type="dxa"/>
          </w:tcPr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эффективного муниципального управления, управления общественными финансами и имуществом сельского поселения</w:t>
            </w:r>
          </w:p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культуры сельского поселения</w:t>
            </w:r>
          </w:p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жилищно-коммунального хозяйства </w:t>
            </w:r>
            <w:r w:rsidRPr="00273A5A">
              <w:rPr>
                <w:rFonts w:eastAsia="Calibri"/>
                <w:lang w:eastAsia="en-US"/>
              </w:rPr>
              <w:lastRenderedPageBreak/>
              <w:t>сельского поселения</w:t>
            </w:r>
          </w:p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Модернизация и развитие автомобильных дорог, обеспечение безопасности дорожного движения в сельском поселении</w:t>
            </w:r>
          </w:p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условий для осуществления мероприятий в сфере массового спорта</w:t>
            </w:r>
          </w:p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первичных мер пожарной безопасности в сельском поселении</w:t>
            </w:r>
          </w:p>
          <w:p w:rsidR="00FA51B1" w:rsidRPr="00273A5A" w:rsidRDefault="00FA51B1" w:rsidP="00D82428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FA51B1" w:rsidRPr="00273A5A" w:rsidTr="00D82428">
        <w:trPr>
          <w:trHeight w:val="419"/>
        </w:trPr>
        <w:tc>
          <w:tcPr>
            <w:tcW w:w="407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387" w:type="dxa"/>
          </w:tcPr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1.Подпрограмма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2. Подпрограмма «Развитие культуры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3. Подпрограмма «Развитие жилищно-коммунального хозяйства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4.Подпрограмма «Модернизация и развитие автомобильных дорог, обеспечение безопасности дорожного движения в сельском посе</w:t>
            </w:r>
            <w:r>
              <w:rPr>
                <w:rFonts w:eastAsia="Calibri"/>
                <w:lang w:eastAsia="en-US"/>
              </w:rPr>
              <w:t xml:space="preserve">лении»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5. Подпрограмма «Развитие массового спорта на территории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6. Подпрограмма «Защита населения и территории от чрезвычайных ситуаций природного и техногенного хара</w:t>
            </w:r>
            <w:r>
              <w:rPr>
                <w:rFonts w:eastAsia="Calibri"/>
                <w:lang w:eastAsia="en-US"/>
              </w:rPr>
              <w:t xml:space="preserve">ктера»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FA51B1" w:rsidRPr="00273A5A" w:rsidRDefault="00FA51B1" w:rsidP="00D82428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</w:tc>
      </w:tr>
      <w:tr w:rsidR="00FA51B1" w:rsidRPr="00273A5A" w:rsidTr="00D82428">
        <w:trPr>
          <w:trHeight w:val="978"/>
        </w:trPr>
        <w:tc>
          <w:tcPr>
            <w:tcW w:w="407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387" w:type="dxa"/>
          </w:tcPr>
          <w:p w:rsidR="00FA51B1" w:rsidRPr="003F780B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>Общий объем финансирования за счет средств местного бюджета составляет 8</w:t>
            </w:r>
            <w:r>
              <w:rPr>
                <w:rFonts w:eastAsia="Calibri"/>
                <w:lang w:eastAsia="en-US"/>
              </w:rPr>
              <w:t>7169,6</w:t>
            </w:r>
            <w:r w:rsidRPr="003F780B">
              <w:rPr>
                <w:rFonts w:eastAsia="Calibri"/>
                <w:lang w:eastAsia="en-US"/>
              </w:rPr>
              <w:t xml:space="preserve"> тыс. рублей в ценах соответствующих лет, в том числе:</w:t>
            </w:r>
          </w:p>
          <w:p w:rsidR="00FA51B1" w:rsidRPr="003F780B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>- в 2020 году –   13 290,1 тыс. рублей;</w:t>
            </w:r>
          </w:p>
          <w:p w:rsidR="00FA51B1" w:rsidRPr="003F780B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>- в 2021 году –   11 522,1 тыс. рублей;</w:t>
            </w:r>
          </w:p>
          <w:p w:rsidR="00FA51B1" w:rsidRPr="003F780B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>- в 2022 году –   13526,7 тыс. рублей;</w:t>
            </w:r>
          </w:p>
          <w:p w:rsidR="00FA51B1" w:rsidRPr="003F780B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>- в 2023 году –    10</w:t>
            </w:r>
            <w:r>
              <w:rPr>
                <w:rFonts w:eastAsia="Calibri"/>
                <w:lang w:eastAsia="en-US"/>
              </w:rPr>
              <w:t>802,1</w:t>
            </w:r>
            <w:r w:rsidRPr="003F780B">
              <w:rPr>
                <w:rFonts w:eastAsia="Calibri"/>
                <w:lang w:eastAsia="en-US"/>
              </w:rPr>
              <w:t xml:space="preserve"> тыс. рублей;</w:t>
            </w:r>
          </w:p>
          <w:p w:rsidR="00FA51B1" w:rsidRPr="003F780B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 xml:space="preserve">- в 2024 году –   </w:t>
            </w:r>
            <w:r>
              <w:rPr>
                <w:rFonts w:eastAsia="Calibri"/>
                <w:lang w:eastAsia="en-US"/>
              </w:rPr>
              <w:t xml:space="preserve"> 10648,0</w:t>
            </w:r>
            <w:r w:rsidRPr="003F780B">
              <w:rPr>
                <w:rFonts w:eastAsia="Calibri"/>
                <w:lang w:eastAsia="en-US"/>
              </w:rPr>
              <w:t xml:space="preserve"> тыс. рублей;</w:t>
            </w:r>
          </w:p>
          <w:p w:rsidR="00FA51B1" w:rsidRPr="003F780B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lang w:eastAsia="en-US"/>
              </w:rPr>
              <w:t xml:space="preserve">- в 2025 году –   </w:t>
            </w:r>
            <w:r>
              <w:rPr>
                <w:rFonts w:eastAsia="Calibri"/>
                <w:lang w:eastAsia="en-US"/>
              </w:rPr>
              <w:t xml:space="preserve"> 9298,2</w:t>
            </w:r>
            <w:r w:rsidRPr="003F780B">
              <w:rPr>
                <w:rFonts w:eastAsia="Calibri"/>
                <w:lang w:eastAsia="en-US"/>
              </w:rPr>
              <w:t xml:space="preserve"> тыс. рублей;</w:t>
            </w:r>
          </w:p>
          <w:p w:rsidR="00FA51B1" w:rsidRPr="003F780B" w:rsidRDefault="00FA51B1" w:rsidP="00D8242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в 2026 году  -   9041,2</w:t>
            </w:r>
            <w:r w:rsidRPr="003F780B">
              <w:rPr>
                <w:rFonts w:eastAsia="Calibri"/>
                <w:lang w:eastAsia="en-US"/>
              </w:rPr>
              <w:t xml:space="preserve"> тыс. рублей;</w:t>
            </w:r>
          </w:p>
          <w:p w:rsidR="00FA51B1" w:rsidRPr="00EE4D2A" w:rsidRDefault="00FA51B1" w:rsidP="00D82428">
            <w:pPr>
              <w:jc w:val="both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lang w:eastAsia="en-US"/>
              </w:rPr>
              <w:t>- в 2027 году -    9041,2</w:t>
            </w:r>
            <w:r w:rsidRPr="003F780B">
              <w:rPr>
                <w:rFonts w:eastAsia="Calibri"/>
                <w:lang w:eastAsia="en-US"/>
              </w:rPr>
              <w:t xml:space="preserve"> тыс. рублей.</w:t>
            </w:r>
          </w:p>
        </w:tc>
      </w:tr>
      <w:tr w:rsidR="00FA51B1" w:rsidRPr="00273A5A" w:rsidTr="00D82428">
        <w:trPr>
          <w:trHeight w:val="695"/>
        </w:trPr>
        <w:tc>
          <w:tcPr>
            <w:tcW w:w="4077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5387" w:type="dxa"/>
          </w:tcPr>
          <w:p w:rsidR="00FA51B1" w:rsidRPr="00273A5A" w:rsidRDefault="00FA51B1" w:rsidP="00D82428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реализация в полной мере положений 131-ФЗ «Об общих принципах организации местного самоуправления в РФ»;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области;</w:t>
            </w:r>
          </w:p>
          <w:p w:rsidR="00FA51B1" w:rsidRPr="00273A5A" w:rsidRDefault="00FA51B1" w:rsidP="00D82428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формирование системы эффективного управления муниципальной собственностью и </w:t>
            </w:r>
            <w:r w:rsidRPr="00273A5A">
              <w:rPr>
                <w:rFonts w:eastAsia="Calibri"/>
                <w:lang w:eastAsia="en-US"/>
              </w:rPr>
              <w:lastRenderedPageBreak/>
              <w:t>финансами Сорочинского сельского поселения Калачинского муниципального района Омской области;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-увеличение числа жителей, принимающих участие в культурно-досуговых (в том числе массовых) мероприятиях;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-повышение уровня оплаты труда в учреждениях культуры, предоставления различных социальных льгот работникам отрасли;</w:t>
            </w:r>
          </w:p>
          <w:p w:rsidR="00FA51B1" w:rsidRPr="00273A5A" w:rsidRDefault="00FA51B1" w:rsidP="00D82428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-улучшить уровень жизни населения посредством улучшения качества предоставляемых жилищно - коммунальных услуг;</w:t>
            </w:r>
          </w:p>
          <w:p w:rsidR="00FA51B1" w:rsidRPr="00273A5A" w:rsidRDefault="00FA51B1" w:rsidP="00D82428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состояния на территории населенных пунктов поселения;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- ремонт автомобильных дорог местного значения;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- круглогодичное бесперебойное автомобильное сообщение с населенными пунктами муниципального района;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ind w:firstLine="33"/>
              <w:jc w:val="both"/>
            </w:pPr>
            <w:r w:rsidRPr="00273A5A">
              <w:t>- снижение к 202</w:t>
            </w:r>
            <w:r>
              <w:t>7</w:t>
            </w:r>
            <w:r w:rsidRPr="00273A5A">
              <w:t xml:space="preserve"> году доли автомобильных дорог с твердым покрытием, не отвечающих нормативным требованиям, с 70 до 55 процентов;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обеспечение первичных мер пожарной безопасности в сельском поселении;</w:t>
            </w:r>
          </w:p>
          <w:p w:rsidR="00FA51B1" w:rsidRPr="008B2E55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8B2E55">
              <w:rPr>
                <w:rFonts w:eastAsia="Calibri"/>
                <w:lang w:eastAsia="en-US"/>
              </w:rPr>
              <w:t>- создание материальных запасов для ликвидации чрезвычайных ситуаций в сельском поселении.</w:t>
            </w:r>
          </w:p>
          <w:p w:rsidR="00FA51B1" w:rsidRPr="00273A5A" w:rsidRDefault="00FA51B1" w:rsidP="00D82428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доля сельского населения, систематически занимающегося физической культурой и спортом в сельской местности, - в 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году не менее 57 процентов;</w:t>
            </w:r>
          </w:p>
          <w:p w:rsidR="00FA51B1" w:rsidRPr="00CE2552" w:rsidRDefault="00FA51B1" w:rsidP="00D82428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обеспеченных постоянной круглогодичной связью с сетью автомобильных дорог общего пользования с твердым покрытием, - в 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</w:t>
            </w:r>
          </w:p>
        </w:tc>
      </w:tr>
    </w:tbl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jc w:val="both"/>
        <w:rPr>
          <w:rFonts w:eastAsia="Calibri"/>
          <w:spacing w:val="-6"/>
          <w:lang w:eastAsia="en-US"/>
        </w:rPr>
        <w:sectPr w:rsidR="00FA51B1" w:rsidRPr="00273A5A" w:rsidSect="00273A5A">
          <w:footerReference w:type="even" r:id="rId6"/>
          <w:pgSz w:w="11907" w:h="16840" w:code="9"/>
          <w:pgMar w:top="1134" w:right="851" w:bottom="1134" w:left="1134" w:header="709" w:footer="737" w:gutter="0"/>
          <w:cols w:space="708"/>
          <w:docGrid w:linePitch="360"/>
        </w:sectPr>
      </w:pP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1.Характеристика текущего состояния социально – экономического развития Сорочинского сельского поселения  Калачинского муниципального района Омской области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proofErr w:type="spellStart"/>
      <w:r w:rsidRPr="00273A5A">
        <w:rPr>
          <w:rFonts w:eastAsia="Calibri"/>
          <w:spacing w:val="-6"/>
          <w:lang w:eastAsia="en-US"/>
        </w:rPr>
        <w:t>Сорочинское</w:t>
      </w:r>
      <w:proofErr w:type="spellEnd"/>
      <w:r w:rsidRPr="00273A5A">
        <w:rPr>
          <w:rFonts w:eastAsia="Calibri"/>
          <w:spacing w:val="-6"/>
          <w:lang w:eastAsia="en-US"/>
        </w:rPr>
        <w:t xml:space="preserve"> сельское поселение образовано в 2005 году. Площадь  Сорочинского  сельского поселения составляет 0,4 </w:t>
      </w:r>
      <w:proofErr w:type="spellStart"/>
      <w:r w:rsidRPr="00273A5A">
        <w:rPr>
          <w:rFonts w:eastAsia="Calibri"/>
          <w:spacing w:val="-6"/>
          <w:lang w:eastAsia="en-US"/>
        </w:rPr>
        <w:t>тыс.кв</w:t>
      </w:r>
      <w:proofErr w:type="spellEnd"/>
      <w:r w:rsidRPr="00273A5A">
        <w:rPr>
          <w:rFonts w:eastAsia="Calibri"/>
          <w:spacing w:val="-6"/>
          <w:lang w:eastAsia="en-US"/>
        </w:rPr>
        <w:t>. км, или 18 % от территории Калачинского муниципального района.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Основными природными ресурсами поселения являются: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Глины (суглинки) – кирпичное сырьё, месторождения не разведаны, могут служить сырьевой базой для кирпичных заводов. В настоящее время месторождения  не разрабатываются – нет сре</w:t>
      </w:r>
      <w:proofErr w:type="gramStart"/>
      <w:r w:rsidRPr="00273A5A">
        <w:rPr>
          <w:rFonts w:eastAsia="Calibri"/>
          <w:spacing w:val="-6"/>
          <w:lang w:eastAsia="en-US"/>
        </w:rPr>
        <w:t>дств дл</w:t>
      </w:r>
      <w:proofErr w:type="gramEnd"/>
      <w:r w:rsidRPr="00273A5A">
        <w:rPr>
          <w:rFonts w:eastAsia="Calibri"/>
          <w:spacing w:val="-6"/>
          <w:lang w:eastAsia="en-US"/>
        </w:rPr>
        <w:t>я налаживания производства кирпича.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Подземные воды хозяйственного назначения – 2 скважины эксплуатируются 1 хозяйствующим субъектом, суммарный годовой отбор воды – 38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уб.м</w:t>
      </w:r>
      <w:proofErr w:type="spellEnd"/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Лесной фонд – 2 % площади поселения. Промышленная заготовка и переработка древесины на территории поселения не ведётся.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Общая площадь земельных ресурсов составляет 36,4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.г</w:t>
      </w:r>
      <w:proofErr w:type="gramEnd"/>
      <w:r w:rsidRPr="00273A5A">
        <w:rPr>
          <w:rFonts w:eastAsia="Calibri"/>
          <w:spacing w:val="-6"/>
          <w:lang w:eastAsia="en-US"/>
        </w:rPr>
        <w:t>а</w:t>
      </w:r>
      <w:proofErr w:type="spellEnd"/>
      <w:r w:rsidRPr="00273A5A">
        <w:rPr>
          <w:rFonts w:eastAsia="Calibri"/>
          <w:spacing w:val="-6"/>
          <w:lang w:eastAsia="en-US"/>
        </w:rPr>
        <w:t xml:space="preserve">, из них 33,2 </w:t>
      </w:r>
      <w:proofErr w:type="spellStart"/>
      <w:r w:rsidRPr="00273A5A">
        <w:rPr>
          <w:rFonts w:eastAsia="Calibri"/>
          <w:spacing w:val="-6"/>
          <w:lang w:eastAsia="en-US"/>
        </w:rPr>
        <w:t>тыс.га</w:t>
      </w:r>
      <w:proofErr w:type="spellEnd"/>
      <w:r w:rsidRPr="00273A5A">
        <w:rPr>
          <w:rFonts w:eastAsia="Calibri"/>
          <w:spacing w:val="-6"/>
          <w:lang w:eastAsia="en-US"/>
        </w:rPr>
        <w:t xml:space="preserve"> – сельскохозяйственные угодья;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Протяжённость дорог составляет </w:t>
      </w:r>
      <w:smartTag w:uri="urn:schemas-microsoft-com:office:smarttags" w:element="metricconverter">
        <w:smartTagPr>
          <w:attr w:name="ProductID" w:val="70 км"/>
        </w:smartTagPr>
        <w:r w:rsidRPr="00273A5A">
          <w:rPr>
            <w:rFonts w:eastAsia="Calibri"/>
            <w:spacing w:val="-6"/>
            <w:lang w:eastAsia="en-US"/>
          </w:rPr>
          <w:t>70 км</w:t>
        </w:r>
      </w:smartTag>
      <w:r w:rsidRPr="00273A5A">
        <w:rPr>
          <w:rFonts w:eastAsia="Calibri"/>
          <w:spacing w:val="-6"/>
          <w:lang w:eastAsia="en-US"/>
        </w:rPr>
        <w:t>, из них дорог с твёрдым покрытием – 64% (</w:t>
      </w:r>
      <w:smartTag w:uri="urn:schemas-microsoft-com:office:smarttags" w:element="metricconverter">
        <w:smartTagPr>
          <w:attr w:name="ProductID" w:val="45 км"/>
        </w:smartTagPr>
        <w:r w:rsidRPr="00273A5A">
          <w:rPr>
            <w:rFonts w:eastAsia="Calibri"/>
            <w:spacing w:val="-6"/>
            <w:lang w:eastAsia="en-US"/>
          </w:rPr>
          <w:t>45 км</w:t>
        </w:r>
      </w:smartTag>
      <w:r w:rsidRPr="00273A5A">
        <w:rPr>
          <w:rFonts w:eastAsia="Calibri"/>
          <w:spacing w:val="-6"/>
          <w:lang w:eastAsia="en-US"/>
        </w:rPr>
        <w:t>).</w:t>
      </w:r>
    </w:p>
    <w:p w:rsidR="00FA51B1" w:rsidRPr="00273A5A" w:rsidRDefault="00FA51B1" w:rsidP="00FA51B1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Население поселения на 1 января 2019 года составляет 2,1 тыс. человек, плотность населения – 17 чел. / </w:t>
      </w:r>
      <w:proofErr w:type="spellStart"/>
      <w:r w:rsidRPr="00273A5A">
        <w:rPr>
          <w:rFonts w:eastAsia="Calibri"/>
          <w:spacing w:val="-6"/>
          <w:lang w:eastAsia="en-US"/>
        </w:rPr>
        <w:t>кв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м</w:t>
      </w:r>
      <w:proofErr w:type="spellEnd"/>
    </w:p>
    <w:p w:rsidR="00FA51B1" w:rsidRPr="00273A5A" w:rsidRDefault="00FA51B1" w:rsidP="00FA51B1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         На территории поселения зарегистрированы следующие сельхозпредприятия: ООО «Измайловское», осуществляют свою деятельность 11 КФХ</w:t>
      </w:r>
      <w:proofErr w:type="gramStart"/>
      <w:r w:rsidRPr="00273A5A">
        <w:rPr>
          <w:rFonts w:eastAsia="Calibri"/>
          <w:spacing w:val="-6"/>
          <w:lang w:eastAsia="en-US"/>
        </w:rPr>
        <w:t xml:space="preserve">,. </w:t>
      </w:r>
      <w:proofErr w:type="gramEnd"/>
      <w:r w:rsidRPr="00273A5A">
        <w:rPr>
          <w:rFonts w:eastAsia="Calibri"/>
          <w:spacing w:val="-6"/>
          <w:lang w:eastAsia="en-US"/>
        </w:rPr>
        <w:t>Сельскохозяйственные предприятия занимаются в основном выращиванием зерновых, ООО «Измайловское» также занимается животноводством. По состоянию на 01.10.2019 г. поголовье КРС в ЗАО составило 1284 головы, в том числе коров 535 голов, что  на 11 % меньше чем в 2018 году (600 голов в 2018 году). В хозяйствах населения поголовье КРС также уменьшается: на 01.10.19 г. в хозяйствах населения насчитывалось 316 голов, из них 148 коров, тогда как в 2018 году насчитывалось 392 головы, в том числе 177 коров. Тенденция к уменьшению поголовья КРС с каждым годом сохраняется. Урожайность зерновых в 2019 году составила     28,2 ц./га  (в 2018 г – 26,6 ц/га)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реднемесячная номинальная начисленная зарплата в 2019 году в ООО «Измайловское» составила 19236 руб., что на 2,6% больше чем в 2018 году.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Крупного масштабного строительства на территории поселения не ведётся, хотя в этом необходимость есть. В основном строятся жилые дома за счёт субсидии из областного бюджета и личных сре</w:t>
      </w:r>
      <w:proofErr w:type="gramStart"/>
      <w:r w:rsidRPr="00273A5A">
        <w:rPr>
          <w:rFonts w:eastAsia="Calibri"/>
          <w:spacing w:val="-6"/>
          <w:lang w:eastAsia="en-US"/>
        </w:rPr>
        <w:t>дств  гр</w:t>
      </w:r>
      <w:proofErr w:type="gramEnd"/>
      <w:r w:rsidRPr="00273A5A">
        <w:rPr>
          <w:rFonts w:eastAsia="Calibri"/>
          <w:spacing w:val="-6"/>
          <w:lang w:eastAsia="en-US"/>
        </w:rPr>
        <w:t xml:space="preserve">аждан.  В 2019 году введен  в действие один жилой дом   общей площадью 118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2020 году ожидается ввод 2 домов общей площадью 200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>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На территории сельского поселения осуществляет свою деятельность МУП «Водоснабжение», которое  обслуживает </w:t>
      </w:r>
      <w:smartTag w:uri="urn:schemas-microsoft-com:office:smarttags" w:element="metricconverter">
        <w:smartTagPr>
          <w:attr w:name="ProductID" w:val="12,5 км"/>
        </w:smartTagPr>
        <w:r w:rsidRPr="00273A5A">
          <w:rPr>
            <w:rFonts w:eastAsia="Calibri"/>
            <w:spacing w:val="-6"/>
            <w:lang w:eastAsia="en-US"/>
          </w:rPr>
          <w:t>12,5 км</w:t>
        </w:r>
      </w:smartTag>
      <w:r w:rsidRPr="00273A5A">
        <w:rPr>
          <w:rFonts w:eastAsia="Calibri"/>
          <w:spacing w:val="-6"/>
          <w:lang w:eastAsia="en-US"/>
        </w:rPr>
        <w:t xml:space="preserve"> уличной водоразборной сети, сеть канализации и  2 </w:t>
      </w:r>
      <w:proofErr w:type="spellStart"/>
      <w:r w:rsidRPr="00273A5A">
        <w:rPr>
          <w:rFonts w:eastAsia="Calibri"/>
          <w:spacing w:val="-6"/>
          <w:lang w:eastAsia="en-US"/>
        </w:rPr>
        <w:t>водонасосных</w:t>
      </w:r>
      <w:proofErr w:type="spellEnd"/>
      <w:r w:rsidRPr="00273A5A">
        <w:rPr>
          <w:rFonts w:eastAsia="Calibri"/>
          <w:spacing w:val="-6"/>
          <w:lang w:eastAsia="en-US"/>
        </w:rPr>
        <w:t xml:space="preserve"> станции, снабжающих  водой село Сорочино и деревни Докучаевка и </w:t>
      </w:r>
      <w:proofErr w:type="spellStart"/>
      <w:r w:rsidRPr="00273A5A">
        <w:rPr>
          <w:rFonts w:eastAsia="Calibri"/>
          <w:spacing w:val="-6"/>
          <w:lang w:eastAsia="en-US"/>
        </w:rPr>
        <w:t>Кирьяновка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2019 году на территории поселения разработан проект по замене водопроводных сетей в </w:t>
      </w:r>
      <w:proofErr w:type="spellStart"/>
      <w:r w:rsidRPr="00273A5A">
        <w:rPr>
          <w:rFonts w:eastAsia="Calibri"/>
          <w:spacing w:val="-6"/>
          <w:lang w:eastAsia="en-US"/>
        </w:rPr>
        <w:t>с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орочино</w:t>
      </w:r>
      <w:proofErr w:type="spellEnd"/>
      <w:r w:rsidRPr="00273A5A">
        <w:rPr>
          <w:rFonts w:eastAsia="Calibri"/>
          <w:spacing w:val="-6"/>
          <w:lang w:eastAsia="en-US"/>
        </w:rPr>
        <w:t>, работы по замене водопровода планируется начать в 202</w:t>
      </w:r>
      <w:r>
        <w:rPr>
          <w:rFonts w:eastAsia="Calibri"/>
          <w:spacing w:val="-6"/>
          <w:lang w:eastAsia="en-US"/>
        </w:rPr>
        <w:t>4</w:t>
      </w:r>
      <w:r w:rsidRPr="00273A5A">
        <w:rPr>
          <w:rFonts w:eastAsia="Calibri"/>
          <w:spacing w:val="-6"/>
          <w:lang w:eastAsia="en-US"/>
        </w:rPr>
        <w:t xml:space="preserve"> году. 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Также </w:t>
      </w:r>
      <w:proofErr w:type="gramStart"/>
      <w:r w:rsidRPr="00273A5A">
        <w:rPr>
          <w:rFonts w:eastAsia="Calibri"/>
          <w:spacing w:val="-6"/>
          <w:lang w:eastAsia="en-US"/>
        </w:rPr>
        <w:t>в</w:t>
      </w:r>
      <w:proofErr w:type="gramEnd"/>
      <w:r w:rsidRPr="00273A5A">
        <w:rPr>
          <w:rFonts w:eastAsia="Calibri"/>
          <w:spacing w:val="-6"/>
          <w:lang w:eastAsia="en-US"/>
        </w:rPr>
        <w:t xml:space="preserve"> с. Сорочино </w:t>
      </w:r>
      <w:proofErr w:type="gramStart"/>
      <w:r w:rsidRPr="00273A5A">
        <w:rPr>
          <w:rFonts w:eastAsia="Calibri"/>
          <w:spacing w:val="-6"/>
          <w:lang w:eastAsia="en-US"/>
        </w:rPr>
        <w:t>расположена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котельная ООО «Тепловая компания», работающая на газе, обеспечивающая центральным отоплением  20% жилого фонда (это 9 многоэтажных домов) </w:t>
      </w:r>
      <w:r w:rsidRPr="00273A5A">
        <w:rPr>
          <w:rFonts w:eastAsia="Calibri"/>
          <w:spacing w:val="-6"/>
          <w:lang w:eastAsia="en-US"/>
        </w:rPr>
        <w:lastRenderedPageBreak/>
        <w:t xml:space="preserve">с протяженностью сетей </w:t>
      </w:r>
      <w:smartTag w:uri="urn:schemas-microsoft-com:office:smarttags" w:element="metricconverter">
        <w:smartTagPr>
          <w:attr w:name="ProductID" w:val="1,7 км"/>
        </w:smartTagPr>
        <w:r w:rsidRPr="00273A5A">
          <w:rPr>
            <w:rFonts w:eastAsia="Calibri"/>
            <w:spacing w:val="-6"/>
            <w:lang w:eastAsia="en-US"/>
          </w:rPr>
          <w:t>1,7 км</w:t>
        </w:r>
      </w:smartTag>
      <w:r w:rsidRPr="00273A5A">
        <w:rPr>
          <w:rFonts w:eastAsia="Calibri"/>
          <w:spacing w:val="-6"/>
          <w:lang w:eastAsia="en-US"/>
        </w:rPr>
        <w:t>. Котельная также обеспечивает  теплом  школу и объекты соцкультбыта</w:t>
      </w:r>
      <w:proofErr w:type="gramStart"/>
      <w:r w:rsidRPr="00273A5A">
        <w:rPr>
          <w:rFonts w:eastAsia="Calibri"/>
          <w:spacing w:val="-6"/>
          <w:lang w:eastAsia="en-US"/>
        </w:rPr>
        <w:t xml:space="preserve"> .</w:t>
      </w:r>
      <w:proofErr w:type="gramEnd"/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На территории поселения осуществляют свою деятельность 10 частных предпринимателей, в основном занимающихся торговлей.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Уровень безработицы  на территории поселения составляет 10,8 % от численности ЭАН. На учёте в центре занятости состоит 15 человек. С каждым годом уровень безработицы на территории поселения уменьшается в среднем на 0,7 %. Это связано с тем, что население стареет, а молодые  люди не хотят оставаться в селе. Так же растёт численность лиц, занятых в личном подсобном хозяйстве.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Социальная сфера представлена  следующими учреждениями: МОУ </w:t>
      </w:r>
      <w:proofErr w:type="spellStart"/>
      <w:r w:rsidRPr="00273A5A">
        <w:rPr>
          <w:rFonts w:eastAsia="Calibri"/>
          <w:spacing w:val="-6"/>
          <w:lang w:eastAsia="en-US"/>
        </w:rPr>
        <w:t>Сорочинская</w:t>
      </w:r>
      <w:proofErr w:type="spellEnd"/>
      <w:r w:rsidRPr="00273A5A">
        <w:rPr>
          <w:rFonts w:eastAsia="Calibri"/>
          <w:spacing w:val="-6"/>
          <w:lang w:eastAsia="en-US"/>
        </w:rPr>
        <w:t xml:space="preserve"> СОШ, на </w:t>
      </w:r>
      <w:proofErr w:type="gramStart"/>
      <w:r w:rsidRPr="00273A5A">
        <w:rPr>
          <w:rFonts w:eastAsia="Calibri"/>
          <w:spacing w:val="-6"/>
          <w:lang w:eastAsia="en-US"/>
        </w:rPr>
        <w:t>базе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которой работает теплица., Сорочинский детский сад, подростково – молодёжный клуб «Радуга», работает филиал </w:t>
      </w:r>
      <w:proofErr w:type="spellStart"/>
      <w:r w:rsidRPr="00273A5A">
        <w:rPr>
          <w:rFonts w:eastAsia="Calibri"/>
          <w:spacing w:val="-6"/>
          <w:lang w:eastAsia="en-US"/>
        </w:rPr>
        <w:t>Калачинской</w:t>
      </w:r>
      <w:proofErr w:type="spellEnd"/>
      <w:r w:rsidRPr="00273A5A">
        <w:rPr>
          <w:rFonts w:eastAsia="Calibri"/>
          <w:spacing w:val="-6"/>
          <w:lang w:eastAsia="en-US"/>
        </w:rPr>
        <w:t xml:space="preserve"> школы искусств, в каждой деревне есть клуб, библиотека. Количество </w:t>
      </w:r>
      <w:proofErr w:type="gramStart"/>
      <w:r w:rsidRPr="00273A5A">
        <w:rPr>
          <w:rFonts w:eastAsia="Calibri"/>
          <w:spacing w:val="-6"/>
          <w:lang w:eastAsia="en-US"/>
        </w:rPr>
        <w:t>учеников</w:t>
      </w:r>
      <w:proofErr w:type="gramEnd"/>
      <w:r w:rsidRPr="00273A5A">
        <w:rPr>
          <w:rFonts w:eastAsia="Calibri"/>
          <w:spacing w:val="-6"/>
          <w:lang w:eastAsia="en-US"/>
        </w:rPr>
        <w:t xml:space="preserve"> в общем  по поселению  с каждым годом у</w:t>
      </w:r>
      <w:r>
        <w:rPr>
          <w:rFonts w:eastAsia="Calibri"/>
          <w:spacing w:val="-6"/>
          <w:lang w:eastAsia="en-US"/>
        </w:rPr>
        <w:t>меньшается</w:t>
      </w:r>
      <w:r w:rsidRPr="00273A5A">
        <w:rPr>
          <w:rFonts w:eastAsia="Calibri"/>
          <w:spacing w:val="-6"/>
          <w:lang w:eastAsia="en-US"/>
        </w:rPr>
        <w:t>. Ежегодно в поселении наблюдается естественная убыль населения. Так за 10 месяцев  2019 года родилось  9  детей, а умер 21 человек.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В Сорочино функционирует врачебная амбулатория, в которой открыт дневной стационар, во всех деревнях есть </w:t>
      </w:r>
      <w:proofErr w:type="spellStart"/>
      <w:r w:rsidRPr="00273A5A">
        <w:rPr>
          <w:rFonts w:eastAsia="Calibri"/>
          <w:spacing w:val="-6"/>
          <w:lang w:eastAsia="en-US"/>
        </w:rPr>
        <w:t>ФАПы</w:t>
      </w:r>
      <w:proofErr w:type="spellEnd"/>
      <w:r w:rsidRPr="00273A5A">
        <w:rPr>
          <w:rFonts w:eastAsia="Calibri"/>
          <w:spacing w:val="-6"/>
          <w:lang w:eastAsia="en-US"/>
        </w:rPr>
        <w:t xml:space="preserve">, но работать в них некому, </w:t>
      </w:r>
      <w:proofErr w:type="spellStart"/>
      <w:r w:rsidRPr="00273A5A">
        <w:rPr>
          <w:rFonts w:eastAsia="Calibri"/>
          <w:spacing w:val="-6"/>
          <w:lang w:eastAsia="en-US"/>
        </w:rPr>
        <w:t>т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spellEnd"/>
      <w:proofErr w:type="gramEnd"/>
      <w:r w:rsidRPr="00273A5A">
        <w:rPr>
          <w:rFonts w:eastAsia="Calibri"/>
          <w:spacing w:val="-6"/>
          <w:lang w:eastAsia="en-US"/>
        </w:rPr>
        <w:t xml:space="preserve">  врачами и средними медицинскими работниками учреждения медицины не укомплектованы . Не функционирует ФАП в д. Докучаевка и в д. Петровка.</w:t>
      </w:r>
    </w:p>
    <w:p w:rsidR="00FA51B1" w:rsidRPr="00273A5A" w:rsidRDefault="00FA51B1" w:rsidP="00FA51B1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Собственные доходы бюджета поселения в 2018 году составили 4,5 млн. руб., безвозмездные поступления от других бюджетов составили 4,9 млн. руб., что составляет 52,5 % в общей сумме доходов. Доходы бюджета на душу населения составляют 4476  рублей, расходы 4678 рублей. </w:t>
      </w:r>
      <w:proofErr w:type="gramStart"/>
      <w:r w:rsidRPr="00273A5A">
        <w:rPr>
          <w:rFonts w:eastAsia="Calibri"/>
          <w:spacing w:val="-6"/>
          <w:lang w:eastAsia="en-US"/>
        </w:rPr>
        <w:t>В 2020 году запланирован рост доходов поселения за счёт более рационального использования имущества находящегося в собственности поселения, повышения доходов от платных услуг, работы с населением и организациями поселения по повышению собираемости налогов и др. 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3 года, выявлены и структурированы следующие сильные и слабые стороны, а</w:t>
      </w:r>
      <w:proofErr w:type="gramEnd"/>
      <w:r w:rsidRPr="00273A5A">
        <w:rPr>
          <w:rFonts w:eastAsia="Calibri"/>
          <w:spacing w:val="-6"/>
          <w:lang w:eastAsia="en-US"/>
        </w:rPr>
        <w:t xml:space="preserve"> также потенциальные возможности и угрозы развития поселения.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Сильные стороны, определяющие конкурентные преимущества, способствующие ускоренному развитию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FA51B1" w:rsidRPr="00273A5A" w:rsidRDefault="00FA51B1" w:rsidP="00FA51B1">
      <w:pPr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Небольшая удалённость от районного центра;</w:t>
      </w:r>
    </w:p>
    <w:p w:rsidR="00FA51B1" w:rsidRPr="00273A5A" w:rsidRDefault="00FA51B1" w:rsidP="00FA51B1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Развитая инфраструктура села</w:t>
      </w:r>
    </w:p>
    <w:p w:rsidR="00FA51B1" w:rsidRPr="00273A5A" w:rsidRDefault="00FA51B1" w:rsidP="00FA51B1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Наличие плодородных земель;</w:t>
      </w:r>
    </w:p>
    <w:p w:rsidR="00FA51B1" w:rsidRPr="00273A5A" w:rsidRDefault="00FA51B1" w:rsidP="00FA51B1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Высокий сельскохозяйственный потенциал.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Слабые стороны, тормозящие и ограничивающие устойчивое развитие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FA51B1" w:rsidRPr="00273A5A" w:rsidRDefault="00FA51B1" w:rsidP="00FA51B1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Нехватка квалифицированных кадров;</w:t>
      </w:r>
    </w:p>
    <w:p w:rsidR="00FA51B1" w:rsidRPr="00273A5A" w:rsidRDefault="00FA51B1" w:rsidP="00FA51B1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Старение населения;</w:t>
      </w:r>
    </w:p>
    <w:p w:rsidR="00FA51B1" w:rsidRPr="00273A5A" w:rsidRDefault="00FA51B1" w:rsidP="00FA51B1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Высокие издержки производства вследствие высокой себестоимости, производимой сельхозпродукции.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Потенциальные возможности, которые могут способствовать быстрому развитию территории </w:t>
      </w:r>
      <w:r w:rsidRPr="00273A5A">
        <w:rPr>
          <w:rFonts w:eastAsia="Calibri"/>
          <w:lang w:eastAsia="en-US"/>
        </w:rPr>
        <w:t>Сорочинского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FA51B1" w:rsidRPr="00273A5A" w:rsidRDefault="00FA51B1" w:rsidP="00FA51B1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Привлечение инвестиций за счёт включения поселения в реализацию национальных проектов, стимулирование развития сельскохозяйственных предприятий, фермерских хозяйств, ЛПХ.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Угрозы, препятствующие развитию территории </w:t>
      </w:r>
      <w:r w:rsidRPr="00273A5A">
        <w:rPr>
          <w:rFonts w:eastAsia="Calibri"/>
          <w:lang w:eastAsia="en-US"/>
        </w:rPr>
        <w:t>(городского)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FA51B1" w:rsidRPr="00273A5A" w:rsidRDefault="00FA51B1" w:rsidP="00FA51B1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Увеличение затрат на производство сельскохозяйственной продукции</w:t>
      </w:r>
    </w:p>
    <w:p w:rsidR="00FA51B1" w:rsidRPr="00273A5A" w:rsidRDefault="00FA51B1" w:rsidP="00FA51B1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Зависимость социальной политики поселения от возможностей областного бюджета.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 xml:space="preserve"> в структуре производительных сил Калачинского муниципального района Омской области, определена миссия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color w:val="FF0000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Улучшение качества жизни населения, повышение благосостояния людей.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 Цель и задачи муниципальной 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муниципальной программы является: развитие экономического потенциала Сорочинского сельского поселения Калачинского муниципального района Омской области.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2.1.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2.2. Создание условий для организации досуга населения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2.3. Создание условий для осуществления мероприятий в сфере массового спорта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2.4. Развитие благоустройства сельского поселения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2.5. Развитие дорожной деятельности в границах населённых пунктов поселения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2.6. Обеспечение первичных мер пожарной безопасности и создание материальных запасов для ликвидации чрезвычайных ситуаций в сельском поселении.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3. Ожидаемые результаты реализации муниципальной программы.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аци</w:t>
      </w:r>
      <w:proofErr w:type="gramStart"/>
      <w:r w:rsidRPr="00273A5A">
        <w:rPr>
          <w:rFonts w:eastAsia="Calibri"/>
          <w:color w:val="000000"/>
          <w:lang w:eastAsia="en-US"/>
        </w:rPr>
        <w:t>и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proofErr w:type="gramEnd"/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proofErr w:type="gramStart"/>
      <w:r w:rsidRPr="00273A5A">
        <w:rPr>
          <w:rFonts w:eastAsia="Calibri"/>
          <w:lang w:eastAsia="en-US"/>
        </w:rPr>
        <w:t>о–</w:t>
      </w:r>
      <w:proofErr w:type="gramEnd"/>
      <w:r w:rsidRPr="00273A5A">
        <w:rPr>
          <w:rFonts w:eastAsia="Calibri"/>
          <w:lang w:eastAsia="en-US"/>
        </w:rPr>
        <w:t xml:space="preserve">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FA51B1" w:rsidRPr="00273A5A" w:rsidRDefault="00FA51B1" w:rsidP="00FA51B1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FA51B1" w:rsidRPr="00273A5A" w:rsidRDefault="00FA51B1" w:rsidP="00FA51B1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FA51B1" w:rsidRPr="00273A5A" w:rsidRDefault="00FA51B1" w:rsidP="00FA51B1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FA51B1" w:rsidRPr="00273A5A" w:rsidRDefault="00FA51B1" w:rsidP="00FA51B1">
      <w:pPr>
        <w:autoSpaceDE w:val="0"/>
        <w:autoSpaceDN w:val="0"/>
        <w:adjustRightInd w:val="0"/>
        <w:ind w:firstLine="708"/>
        <w:jc w:val="both"/>
      </w:pPr>
      <w:r w:rsidRPr="00273A5A"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FA51B1" w:rsidRPr="00273A5A" w:rsidRDefault="00FA51B1" w:rsidP="00FA51B1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минимизировать экономические потери при эксплуатации и обслуживании инженерных коммуникаций;</w:t>
      </w:r>
    </w:p>
    <w:p w:rsidR="00FA51B1" w:rsidRPr="00273A5A" w:rsidRDefault="00FA51B1" w:rsidP="00FA51B1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обеспечить стимулирование </w:t>
      </w:r>
      <w:proofErr w:type="spellStart"/>
      <w:r w:rsidRPr="00273A5A">
        <w:rPr>
          <w:rFonts w:eastAsia="Calibri"/>
          <w:lang w:eastAsia="en-US"/>
        </w:rPr>
        <w:t>энергоресурсосбережения</w:t>
      </w:r>
      <w:proofErr w:type="spellEnd"/>
      <w:r w:rsidRPr="00273A5A">
        <w:rPr>
          <w:rFonts w:eastAsia="Calibri"/>
          <w:lang w:eastAsia="en-US"/>
        </w:rPr>
        <w:t xml:space="preserve"> в отрасли жилищно-коммунального хозяйства;</w:t>
      </w:r>
    </w:p>
    <w:p w:rsidR="00FA51B1" w:rsidRPr="00273A5A" w:rsidRDefault="00FA51B1" w:rsidP="00FA51B1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- выполнять работы по ремонту и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что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 -  снизить удельные показатели расхода энергоносителей по отношению к уровню 2018 года на 10-15%.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снизить затраты на оплату коммунальных ресурсов.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ускорить решение экологических и социальных проблем поселения.</w:t>
      </w:r>
    </w:p>
    <w:p w:rsidR="00FA51B1" w:rsidRPr="00273A5A" w:rsidRDefault="00FA51B1" w:rsidP="00FA51B1">
      <w:pPr>
        <w:tabs>
          <w:tab w:val="left" w:pos="948"/>
        </w:tabs>
        <w:autoSpaceDE w:val="0"/>
        <w:jc w:val="both"/>
        <w:rPr>
          <w:bCs/>
          <w:color w:val="000000"/>
        </w:rPr>
      </w:pPr>
      <w:r w:rsidRPr="00273A5A">
        <w:rPr>
          <w:bCs/>
          <w:color w:val="000000"/>
        </w:rPr>
        <w:t xml:space="preserve">        -  обеспечить 100% учет энергоресурсов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4. Сроки реализации муниципальной 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программы осуществляется одним этапом в течение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годов.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5. Объем и источники финансирования муниципальной 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программы на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 за счет средств  бюдж</w:t>
      </w:r>
      <w:r>
        <w:rPr>
          <w:rFonts w:eastAsia="Calibri"/>
          <w:lang w:eastAsia="en-US"/>
        </w:rPr>
        <w:t xml:space="preserve">ета </w:t>
      </w:r>
      <w:r w:rsidRPr="00ED3911">
        <w:rPr>
          <w:rFonts w:eastAsia="Calibri"/>
          <w:lang w:eastAsia="en-US"/>
        </w:rPr>
        <w:t>поселения составляет 8</w:t>
      </w:r>
      <w:r>
        <w:rPr>
          <w:rFonts w:eastAsia="Calibri"/>
          <w:lang w:eastAsia="en-US"/>
        </w:rPr>
        <w:t>7 169,6</w:t>
      </w:r>
      <w:r w:rsidRPr="00ED3911">
        <w:rPr>
          <w:rFonts w:eastAsia="Calibri"/>
          <w:lang w:eastAsia="en-US"/>
        </w:rPr>
        <w:t xml:space="preserve"> тыс. рублей, в том числе:</w:t>
      </w:r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ED3911">
        <w:rPr>
          <w:rFonts w:eastAsia="Calibri"/>
          <w:lang w:eastAsia="en-US"/>
        </w:rPr>
        <w:t>- 2020 год – 13290,1 тыс. рублей; - 2021 год – 11522,1 тыс. рублей;</w:t>
      </w:r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ED3911">
        <w:rPr>
          <w:rFonts w:eastAsia="Calibri"/>
          <w:lang w:eastAsia="en-US"/>
        </w:rPr>
        <w:lastRenderedPageBreak/>
        <w:t>- 2022 год – 13526,7 тыс. рублей; - 2023 год –</w:t>
      </w:r>
      <w:r>
        <w:rPr>
          <w:rFonts w:eastAsia="Calibri"/>
          <w:lang w:eastAsia="en-US"/>
        </w:rPr>
        <w:t>10802,1</w:t>
      </w:r>
      <w:r w:rsidRPr="00ED3911">
        <w:rPr>
          <w:rFonts w:eastAsia="Calibri"/>
          <w:lang w:eastAsia="en-US"/>
        </w:rPr>
        <w:t xml:space="preserve"> тыс. рублей;</w:t>
      </w:r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ED3911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10648,0</w:t>
      </w:r>
      <w:r w:rsidRPr="00ED3911">
        <w:rPr>
          <w:rFonts w:eastAsia="Calibri"/>
          <w:lang w:eastAsia="en-US"/>
        </w:rPr>
        <w:t xml:space="preserve"> тыс. рублей; - 2025 год – </w:t>
      </w:r>
      <w:r>
        <w:rPr>
          <w:rFonts w:eastAsia="Calibri"/>
          <w:lang w:eastAsia="en-US"/>
        </w:rPr>
        <w:t>9298,2</w:t>
      </w:r>
      <w:r w:rsidRPr="00ED3911">
        <w:rPr>
          <w:rFonts w:eastAsia="Calibri"/>
          <w:lang w:eastAsia="en-US"/>
        </w:rPr>
        <w:t xml:space="preserve"> тыс. рублей; 2026 год-</w:t>
      </w:r>
      <w:r>
        <w:rPr>
          <w:rFonts w:eastAsia="Calibri"/>
          <w:lang w:eastAsia="en-US"/>
        </w:rPr>
        <w:t xml:space="preserve"> 9041,2 </w:t>
      </w:r>
      <w:proofErr w:type="spellStart"/>
      <w:r>
        <w:rPr>
          <w:rFonts w:eastAsia="Calibri"/>
          <w:lang w:eastAsia="en-US"/>
        </w:rPr>
        <w:t>тыс</w:t>
      </w:r>
      <w:proofErr w:type="gramStart"/>
      <w:r>
        <w:rPr>
          <w:rFonts w:eastAsia="Calibri"/>
          <w:lang w:eastAsia="en-US"/>
        </w:rPr>
        <w:t>.р</w:t>
      </w:r>
      <w:proofErr w:type="gramEnd"/>
      <w:r>
        <w:rPr>
          <w:rFonts w:eastAsia="Calibri"/>
          <w:lang w:eastAsia="en-US"/>
        </w:rPr>
        <w:t>уб</w:t>
      </w:r>
      <w:proofErr w:type="spellEnd"/>
      <w:r>
        <w:rPr>
          <w:rFonts w:eastAsia="Calibri"/>
          <w:lang w:eastAsia="en-US"/>
        </w:rPr>
        <w:t xml:space="preserve">, 2027 год – 9041,2 </w:t>
      </w:r>
      <w:proofErr w:type="spellStart"/>
      <w:r>
        <w:rPr>
          <w:rFonts w:eastAsia="Calibri"/>
          <w:lang w:eastAsia="en-US"/>
        </w:rPr>
        <w:t>тыс.руб</w:t>
      </w:r>
      <w:proofErr w:type="spellEnd"/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ED3911">
        <w:rPr>
          <w:rFonts w:eastAsia="Calibri"/>
          <w:lang w:eastAsia="en-US"/>
        </w:rPr>
        <w:t>Распределение средств бюджета поселения по главным распорядителям бюджетных средств:</w:t>
      </w:r>
    </w:p>
    <w:p w:rsidR="00FA51B1" w:rsidRPr="00ED3911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ED3911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7.1.6    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953"/>
        <w:gridCol w:w="953"/>
        <w:gridCol w:w="953"/>
        <w:gridCol w:w="953"/>
        <w:gridCol w:w="953"/>
        <w:gridCol w:w="873"/>
        <w:gridCol w:w="840"/>
        <w:gridCol w:w="766"/>
        <w:gridCol w:w="766"/>
      </w:tblGrid>
      <w:tr w:rsidR="00FA51B1" w:rsidRPr="00ED3911" w:rsidTr="00D82428">
        <w:tc>
          <w:tcPr>
            <w:tcW w:w="1941" w:type="dxa"/>
            <w:vMerge w:val="restart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912" w:type="dxa"/>
            <w:gridSpan w:val="9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ED3911" w:rsidTr="00D82428">
        <w:tc>
          <w:tcPr>
            <w:tcW w:w="1941" w:type="dxa"/>
            <w:vMerge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Merge w:val="restart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916" w:type="dxa"/>
            <w:gridSpan w:val="8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ED3911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ED3911">
              <w:rPr>
                <w:rFonts w:eastAsia="Calibri"/>
                <w:sz w:val="20"/>
                <w:szCs w:val="20"/>
                <w:lang w:eastAsia="en-US"/>
              </w:rPr>
              <w:t>. по годам реализации программы</w:t>
            </w:r>
          </w:p>
        </w:tc>
      </w:tr>
      <w:tr w:rsidR="00FA51B1" w:rsidRPr="00ED3911" w:rsidTr="00D82428">
        <w:tc>
          <w:tcPr>
            <w:tcW w:w="1941" w:type="dxa"/>
            <w:vMerge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Merge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77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77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89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589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ED3911" w:rsidTr="00D82428">
        <w:tc>
          <w:tcPr>
            <w:tcW w:w="1941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6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6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6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6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6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7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7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89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89" w:type="dxa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ED3911" w:rsidTr="00D82428">
        <w:tc>
          <w:tcPr>
            <w:tcW w:w="1941" w:type="dxa"/>
          </w:tcPr>
          <w:p w:rsidR="00FA51B1" w:rsidRPr="00ED3911" w:rsidRDefault="00FA51B1" w:rsidP="00D8242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87169,6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13290,1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11522,1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3911">
              <w:rPr>
                <w:rFonts w:eastAsia="Calibri"/>
                <w:sz w:val="20"/>
                <w:szCs w:val="20"/>
                <w:lang w:eastAsia="en-US"/>
              </w:rPr>
              <w:t>13526,7</w:t>
            </w:r>
          </w:p>
        </w:tc>
        <w:tc>
          <w:tcPr>
            <w:tcW w:w="996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10802,1</w:t>
            </w:r>
          </w:p>
        </w:tc>
        <w:tc>
          <w:tcPr>
            <w:tcW w:w="877" w:type="dxa"/>
            <w:vAlign w:val="center"/>
          </w:tcPr>
          <w:p w:rsidR="00FA51B1" w:rsidRPr="00ED391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10648,0</w:t>
            </w:r>
          </w:p>
        </w:tc>
        <w:tc>
          <w:tcPr>
            <w:tcW w:w="877" w:type="dxa"/>
            <w:vAlign w:val="center"/>
          </w:tcPr>
          <w:p w:rsidR="00FA51B1" w:rsidRPr="00ED391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9298,2</w:t>
            </w:r>
          </w:p>
        </w:tc>
        <w:tc>
          <w:tcPr>
            <w:tcW w:w="589" w:type="dxa"/>
          </w:tcPr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9041,2</w:t>
            </w:r>
          </w:p>
          <w:p w:rsidR="00FA51B1" w:rsidRPr="00ED391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</w:tcPr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ED391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ED391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ED3911" w:rsidRDefault="00FA51B1" w:rsidP="00D8242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9041,2</w:t>
            </w:r>
          </w:p>
        </w:tc>
      </w:tr>
    </w:tbl>
    <w:p w:rsidR="00FA51B1" w:rsidRPr="00ED391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ind w:firstLine="708"/>
        <w:jc w:val="both"/>
      </w:pPr>
      <w:r w:rsidRPr="00ED3911"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6. Система управления реализацией муниципальной 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программы построено по принципу единой вертикальной управляемости.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 задач, предусмотренных программой, осуществляют: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Сорочинский сельский Дом культуры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 муниципальной программы.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программой предполагает возможность ее корректировки.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>7. Подпрограммы муниципальной 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7.1. 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</w:t>
      </w:r>
      <w:r>
        <w:rPr>
          <w:rFonts w:eastAsia="Calibri"/>
          <w:b/>
          <w:lang w:eastAsia="en-US"/>
        </w:rPr>
        <w:t>7</w:t>
      </w:r>
      <w:r w:rsidRPr="00273A5A">
        <w:rPr>
          <w:rFonts w:eastAsia="Calibri"/>
          <w:b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</w:t>
      </w:r>
      <w:r>
        <w:rPr>
          <w:rFonts w:eastAsia="Calibri"/>
          <w:lang w:eastAsia="en-US"/>
        </w:rPr>
        <w:t>йона Омской области на 2020-2027</w:t>
      </w:r>
      <w:r w:rsidRPr="00273A5A">
        <w:rPr>
          <w:rFonts w:eastAsia="Calibri"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</w:t>
            </w:r>
            <w:r>
              <w:rPr>
                <w:rFonts w:eastAsia="Calibri"/>
                <w:lang w:eastAsia="en-US"/>
              </w:rPr>
              <w:t>йона Омской области на 2020-2027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>
              <w:t>2020-2027</w:t>
            </w:r>
            <w:r w:rsidRPr="00273A5A">
              <w:t xml:space="preserve"> годы</w:t>
            </w:r>
          </w:p>
        </w:tc>
      </w:tr>
      <w:tr w:rsidR="00FA51B1" w:rsidRPr="00273A5A" w:rsidTr="00D82428">
        <w:trPr>
          <w:trHeight w:val="4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</w:t>
            </w:r>
          </w:p>
        </w:tc>
      </w:tr>
      <w:tr w:rsidR="00FA51B1" w:rsidRPr="00273A5A" w:rsidTr="00D82428">
        <w:trPr>
          <w:trHeight w:val="328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ий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 xml:space="preserve">рацией 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района.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эффективное формирование и развитие собственности Сорочинского сельского поселения Калачинского муниципального района.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качества управления муниципальными финансами Сорочинского сельского поселения Калачинского муниципального района.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rPr>
          <w:trHeight w:val="647"/>
        </w:trPr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 xml:space="preserve">ий </w:t>
            </w:r>
            <w:r w:rsidRPr="00273A5A">
              <w:rPr>
                <w:rFonts w:eastAsia="Calibri"/>
                <w:spacing w:val="-1"/>
                <w:lang w:eastAsia="en-US"/>
              </w:rPr>
              <w:t>ад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рацией Сорочинского сельского поселения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 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ской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лас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rPr>
          <w:trHeight w:val="313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</w:t>
            </w:r>
            <w:r>
              <w:rPr>
                <w:rFonts w:eastAsia="Calibri"/>
                <w:lang w:eastAsia="en-US"/>
              </w:rPr>
              <w:t>в местного бюджета составляет 37743,5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</w:t>
            </w:r>
            <w:r>
              <w:rPr>
                <w:rFonts w:eastAsia="Calibri"/>
                <w:color w:val="000000"/>
                <w:lang w:eastAsia="en-US"/>
              </w:rPr>
              <w:t>964,8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3922,0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2022 году –   </w:t>
            </w:r>
            <w:r>
              <w:rPr>
                <w:rFonts w:eastAsia="Calibri"/>
                <w:color w:val="000000"/>
                <w:lang w:eastAsia="en-US"/>
              </w:rPr>
              <w:t>4835,5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2023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5192,7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2024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5067,7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2025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4904,2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2026 году -     4928,3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color w:val="548DD4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2027 году -     4928,3 тыс. рублей</w:t>
            </w:r>
          </w:p>
        </w:tc>
      </w:tr>
      <w:tr w:rsidR="00FA51B1" w:rsidRPr="00273A5A" w:rsidTr="00D82428">
        <w:trPr>
          <w:trHeight w:val="7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области.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</w:t>
            </w:r>
          </w:p>
        </w:tc>
      </w:tr>
      <w:tr w:rsidR="00FA51B1" w:rsidRPr="00273A5A" w:rsidTr="00D82428">
        <w:trPr>
          <w:trHeight w:val="697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7.1.1. Общие положения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Эффективное, ответственное и 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Сорочинского сельского поселения Калачинского муниципального района.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стать: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противодействие коррупции и снижение административных барьеров;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совершенствование контрольно-надзорной деятельности;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оптимизация состава и полномочий органов местного самоуправления Сорочинского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Сорочинского сельского поселения Калачинского муниципального района;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формирование «электронного правительства», в том числе переход на оказание услуг по осуществлению юридически значимых действий органами местного самоуправления Сорочинского сельского поселения Калачинского муниципального района в электронной форме;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Необходимо совершенствовать методики </w:t>
      </w:r>
      <w:proofErr w:type="gramStart"/>
      <w:r w:rsidRPr="00273A5A">
        <w:rPr>
          <w:rFonts w:eastAsia="Calibri"/>
          <w:lang w:eastAsia="en-US"/>
        </w:rPr>
        <w:t>оценки эффективности деятельности органов местного самоуправления</w:t>
      </w:r>
      <w:proofErr w:type="gramEnd"/>
      <w:r w:rsidRPr="00273A5A">
        <w:rPr>
          <w:rFonts w:eastAsia="Calibri"/>
          <w:lang w:eastAsia="en-US"/>
        </w:rPr>
        <w:t xml:space="preserve"> Сорочинского сельского поселения Калачинского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273A5A">
        <w:rPr>
          <w:rFonts w:eastAsia="Calibri"/>
          <w:lang w:eastAsia="en-US"/>
        </w:rPr>
        <w:t>повышения</w:t>
      </w:r>
      <w:proofErr w:type="gramEnd"/>
      <w:r w:rsidRPr="00273A5A">
        <w:rPr>
          <w:rFonts w:eastAsia="Calibri"/>
          <w:lang w:eastAsia="en-US"/>
        </w:rPr>
        <w:t xml:space="preserve"> эффективности которого предлагается реализация мер по следующим основным направлениям: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упорядочение состава имущества публично-правовых образований и обеспечение его учета;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проведение полной инвентаризации объектов, находящихся в муниципальной собственности Сорочинского сельского поселения Калачинского муниципального района, и оформление прав на них; 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совершенствование </w:t>
      </w:r>
      <w:proofErr w:type="gramStart"/>
      <w:r w:rsidRPr="00273A5A">
        <w:rPr>
          <w:rFonts w:eastAsia="Calibri"/>
          <w:lang w:eastAsia="en-US"/>
        </w:rPr>
        <w:t>системы показателей оценки эффективности использования муниципального имущества</w:t>
      </w:r>
      <w:proofErr w:type="gramEnd"/>
      <w:r w:rsidRPr="00273A5A">
        <w:rPr>
          <w:rFonts w:eastAsia="Calibri"/>
          <w:lang w:eastAsia="en-US"/>
        </w:rPr>
        <w:t>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совершенствование методики оценки эффективности использования муниципального имущества, доходов от его использования в бюджет Сорочинского сельского поселения Калачинского муниципального района;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ужесточение </w:t>
      </w:r>
      <w:proofErr w:type="gramStart"/>
      <w:r w:rsidRPr="00273A5A">
        <w:rPr>
          <w:rFonts w:eastAsia="Calibri"/>
          <w:lang w:eastAsia="en-US"/>
        </w:rPr>
        <w:t>контроля за</w:t>
      </w:r>
      <w:proofErr w:type="gramEnd"/>
      <w:r w:rsidRPr="00273A5A">
        <w:rPr>
          <w:rFonts w:eastAsia="Calibri"/>
          <w:lang w:eastAsia="en-US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 Цель и задачи подпрограммы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7.1.2.1.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эффек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вления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оих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олно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ий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рацией Сорочинского сельского поселения Калачинского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униципа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района.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7.1.2.2. Эффективное формирование и развитие собственности Сорочинского сельского поселения Калачинского муниципального района.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7.1.2.3. Повышение качества управления муниципальными финансами Сорочинского сельского поселения Калачинского муниципального района.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7.1.2.4.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7.1.3. Срок реализации подпрограммы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годов.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7.1.4. Основные мероприятия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7.1.4).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7.1.5. Целевые индикаторы подпрограммы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FA51B1" w:rsidRPr="00273A5A" w:rsidRDefault="00FA51B1" w:rsidP="00FA51B1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7.1.5.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5"/>
        <w:gridCol w:w="1037"/>
        <w:gridCol w:w="916"/>
        <w:gridCol w:w="872"/>
        <w:gridCol w:w="872"/>
        <w:gridCol w:w="873"/>
        <w:gridCol w:w="873"/>
        <w:gridCol w:w="873"/>
        <w:gridCol w:w="873"/>
      </w:tblGrid>
      <w:tr w:rsidR="00FA51B1" w:rsidRPr="00273A5A" w:rsidTr="00D82428">
        <w:tc>
          <w:tcPr>
            <w:tcW w:w="9894" w:type="dxa"/>
            <w:gridSpan w:val="9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FA51B1" w:rsidRPr="00273A5A" w:rsidTr="00D82428">
        <w:tc>
          <w:tcPr>
            <w:tcW w:w="2705" w:type="dxa"/>
            <w:vMerge w:val="restart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37" w:type="dxa"/>
            <w:vMerge w:val="restart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152" w:type="dxa"/>
            <w:gridSpan w:val="7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FA51B1" w:rsidRPr="00273A5A" w:rsidTr="00D82428">
        <w:tc>
          <w:tcPr>
            <w:tcW w:w="2705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37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16" w:type="dxa"/>
            <w:vMerge w:val="restart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236" w:type="dxa"/>
            <w:gridSpan w:val="6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FA51B1" w:rsidRPr="00273A5A" w:rsidTr="00D82428">
        <w:tc>
          <w:tcPr>
            <w:tcW w:w="2705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37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16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FA51B1" w:rsidRPr="00273A5A" w:rsidTr="00D82428">
        <w:tc>
          <w:tcPr>
            <w:tcW w:w="2705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37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16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7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7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FA51B1" w:rsidRPr="00273A5A" w:rsidTr="00D82428">
        <w:tc>
          <w:tcPr>
            <w:tcW w:w="2705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освещаемой информации о деятельности администрации ССП требованиям федерального законодательства</w:t>
            </w:r>
          </w:p>
        </w:tc>
        <w:tc>
          <w:tcPr>
            <w:tcW w:w="1037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16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FA51B1" w:rsidRPr="00273A5A" w:rsidTr="00D82428">
        <w:tc>
          <w:tcPr>
            <w:tcW w:w="2705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муниципальных служащих администрации ССП, прошедших профессиональную переподготовку и повышение квалификации, в год</w:t>
            </w:r>
          </w:p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37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16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FA51B1" w:rsidRPr="00273A5A" w:rsidTr="00D82428">
        <w:tc>
          <w:tcPr>
            <w:tcW w:w="2705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 Калачинского муниципального района Омской области о бюджете поселения требованиям Бюджетного кодекса Российской Федерации</w:t>
            </w:r>
          </w:p>
        </w:tc>
        <w:tc>
          <w:tcPr>
            <w:tcW w:w="1037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16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FA51B1" w:rsidRPr="00273A5A" w:rsidTr="00D82428">
        <w:tc>
          <w:tcPr>
            <w:tcW w:w="2705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Степень соответствия решения Совета Сорочинского сельского </w:t>
            </w:r>
            <w:proofErr w:type="spellStart"/>
            <w:r w:rsidRPr="00273A5A">
              <w:rPr>
                <w:rFonts w:eastAsia="Calibri"/>
                <w:lang w:eastAsia="en-US"/>
              </w:rPr>
              <w:t>поселенияКалачинского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муниципального района Омской области о </w:t>
            </w:r>
            <w:r w:rsidRPr="00273A5A">
              <w:rPr>
                <w:rFonts w:eastAsia="Calibri"/>
                <w:lang w:eastAsia="en-US"/>
              </w:rPr>
              <w:lastRenderedPageBreak/>
              <w:t>местном бюджете требованиям Бюджетного кодекса Российской Федерации</w:t>
            </w:r>
          </w:p>
        </w:tc>
        <w:tc>
          <w:tcPr>
            <w:tcW w:w="1037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916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FA51B1" w:rsidRPr="00273A5A" w:rsidTr="00D82428">
        <w:tc>
          <w:tcPr>
            <w:tcW w:w="2705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037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16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7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7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7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7.1.6. Объем и источники финансирования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 за счет средст</w:t>
      </w:r>
      <w:r>
        <w:rPr>
          <w:rFonts w:eastAsia="Calibri"/>
          <w:lang w:eastAsia="en-US"/>
        </w:rPr>
        <w:t>в местного бюджета составляет 37743,5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3964,8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3922,0</w:t>
      </w:r>
      <w:r w:rsidRPr="00273A5A">
        <w:rPr>
          <w:rFonts w:eastAsia="Calibri"/>
          <w:lang w:eastAsia="en-US"/>
        </w:rPr>
        <w:t xml:space="preserve"> тыс. рублей;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- 2022 год – </w:t>
      </w:r>
      <w:r>
        <w:rPr>
          <w:rFonts w:eastAsia="Calibri"/>
          <w:lang w:eastAsia="en-US"/>
        </w:rPr>
        <w:t>4835,5</w:t>
      </w:r>
      <w:r w:rsidRPr="00273A5A">
        <w:rPr>
          <w:rFonts w:eastAsia="Calibri"/>
          <w:lang w:eastAsia="en-US"/>
        </w:rPr>
        <w:t xml:space="preserve"> тыс. рублей; - 2023 год – </w:t>
      </w:r>
      <w:r>
        <w:rPr>
          <w:rFonts w:eastAsia="Calibri"/>
          <w:lang w:eastAsia="en-US"/>
        </w:rPr>
        <w:t>5192,7</w:t>
      </w:r>
      <w:r w:rsidRPr="00273A5A">
        <w:rPr>
          <w:rFonts w:eastAsia="Calibri"/>
          <w:lang w:eastAsia="en-US"/>
        </w:rPr>
        <w:t xml:space="preserve"> тыс. рублей;</w:t>
      </w:r>
    </w:p>
    <w:p w:rsidR="00FA51B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5067,7</w:t>
      </w:r>
      <w:r w:rsidRPr="00273A5A">
        <w:rPr>
          <w:rFonts w:eastAsia="Calibri"/>
          <w:lang w:eastAsia="en-US"/>
        </w:rPr>
        <w:t xml:space="preserve"> тыс. рублей;- 2025 год – </w:t>
      </w:r>
      <w:r>
        <w:rPr>
          <w:rFonts w:eastAsia="Calibri"/>
          <w:lang w:eastAsia="en-US"/>
        </w:rPr>
        <w:t>4904,2</w:t>
      </w:r>
      <w:r w:rsidRPr="00273A5A">
        <w:rPr>
          <w:rFonts w:eastAsia="Calibri"/>
          <w:lang w:eastAsia="en-US"/>
        </w:rPr>
        <w:t xml:space="preserve"> тыс. рублей</w:t>
      </w:r>
      <w:r>
        <w:rPr>
          <w:rFonts w:eastAsia="Calibri"/>
          <w:lang w:eastAsia="en-US"/>
        </w:rPr>
        <w:t>;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- 2026 год – 4928,3 тыс. рублей; - 2027 год – 4928,3 тыс. рублей.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7.1.6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4"/>
        <w:gridCol w:w="866"/>
        <w:gridCol w:w="818"/>
        <w:gridCol w:w="842"/>
        <w:gridCol w:w="972"/>
        <w:gridCol w:w="842"/>
        <w:gridCol w:w="843"/>
        <w:gridCol w:w="971"/>
        <w:gridCol w:w="869"/>
        <w:gridCol w:w="766"/>
      </w:tblGrid>
      <w:tr w:rsidR="00FA51B1" w:rsidRPr="00273A5A" w:rsidTr="00D82428">
        <w:trPr>
          <w:jc w:val="center"/>
        </w:trPr>
        <w:tc>
          <w:tcPr>
            <w:tcW w:w="2105" w:type="dxa"/>
            <w:vMerge w:val="restart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748" w:type="dxa"/>
            <w:gridSpan w:val="9"/>
            <w:shd w:val="clear" w:color="auto" w:fill="auto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273A5A" w:rsidTr="00D82428">
        <w:trPr>
          <w:jc w:val="center"/>
        </w:trPr>
        <w:tc>
          <w:tcPr>
            <w:tcW w:w="2105" w:type="dxa"/>
            <w:vMerge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vMerge w:val="restart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882" w:type="dxa"/>
            <w:gridSpan w:val="8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780B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3F780B">
              <w:rPr>
                <w:rFonts w:eastAsia="Calibri"/>
                <w:sz w:val="20"/>
                <w:szCs w:val="20"/>
                <w:lang w:eastAsia="en-US"/>
              </w:rPr>
              <w:t>. по годам реализации подпрограммы</w:t>
            </w:r>
          </w:p>
        </w:tc>
      </w:tr>
      <w:tr w:rsidR="00FA51B1" w:rsidRPr="00273A5A" w:rsidTr="00D82428">
        <w:trPr>
          <w:jc w:val="center"/>
        </w:trPr>
        <w:tc>
          <w:tcPr>
            <w:tcW w:w="2105" w:type="dxa"/>
            <w:vMerge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vMerge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3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850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3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50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51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92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80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43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273A5A" w:rsidTr="00D82428">
        <w:trPr>
          <w:jc w:val="center"/>
        </w:trPr>
        <w:tc>
          <w:tcPr>
            <w:tcW w:w="2105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6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3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3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43" w:type="dxa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273A5A" w:rsidTr="00D82428">
        <w:trPr>
          <w:jc w:val="center"/>
        </w:trPr>
        <w:tc>
          <w:tcPr>
            <w:tcW w:w="2105" w:type="dxa"/>
          </w:tcPr>
          <w:p w:rsidR="00FA51B1" w:rsidRPr="003F780B" w:rsidRDefault="00FA51B1" w:rsidP="00D8242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866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37743,5</w:t>
            </w:r>
          </w:p>
        </w:tc>
        <w:tc>
          <w:tcPr>
            <w:tcW w:w="823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3964,8</w:t>
            </w:r>
          </w:p>
        </w:tc>
        <w:tc>
          <w:tcPr>
            <w:tcW w:w="850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3922,0</w:t>
            </w:r>
          </w:p>
        </w:tc>
        <w:tc>
          <w:tcPr>
            <w:tcW w:w="993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780B">
              <w:rPr>
                <w:rFonts w:eastAsia="Calibri"/>
                <w:sz w:val="20"/>
                <w:szCs w:val="20"/>
                <w:lang w:eastAsia="en-US"/>
              </w:rPr>
              <w:t>4835,5</w:t>
            </w:r>
          </w:p>
        </w:tc>
        <w:tc>
          <w:tcPr>
            <w:tcW w:w="850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5192,7</w:t>
            </w:r>
          </w:p>
        </w:tc>
        <w:tc>
          <w:tcPr>
            <w:tcW w:w="851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5067,7</w:t>
            </w:r>
          </w:p>
        </w:tc>
        <w:tc>
          <w:tcPr>
            <w:tcW w:w="992" w:type="dxa"/>
            <w:vAlign w:val="center"/>
          </w:tcPr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4904,2</w:t>
            </w:r>
          </w:p>
        </w:tc>
        <w:tc>
          <w:tcPr>
            <w:tcW w:w="880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4928,3</w:t>
            </w:r>
          </w:p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3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3F780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4928,3</w:t>
            </w:r>
          </w:p>
        </w:tc>
      </w:tr>
    </w:tbl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7.1.7. Ожидаемые результаты реализации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 xml:space="preserve">ации 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 –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ой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иво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вития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ории, 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рани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ение не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во</w:t>
      </w:r>
      <w:r w:rsidRPr="00273A5A">
        <w:rPr>
          <w:rFonts w:eastAsia="Calibri"/>
          <w:spacing w:val="-1"/>
          <w:lang w:eastAsia="en-US"/>
        </w:rPr>
        <w:t>зд</w:t>
      </w:r>
      <w:r w:rsidRPr="00273A5A">
        <w:rPr>
          <w:rFonts w:eastAsia="Calibri"/>
          <w:lang w:eastAsia="en-US"/>
        </w:rPr>
        <w:t>ейс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вия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и ин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 xml:space="preserve">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на окр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жающ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ю сре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 и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охраны и рациона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испо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ования приро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ных ресурсо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повыси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иционную привлека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ории </w:t>
      </w:r>
      <w:r w:rsidRPr="00273A5A">
        <w:rPr>
          <w:rFonts w:eastAsia="Calibri"/>
          <w:spacing w:val="1"/>
          <w:lang w:eastAsia="en-US"/>
        </w:rPr>
        <w:t>поселения</w:t>
      </w:r>
      <w:r w:rsidRPr="00273A5A">
        <w:rPr>
          <w:rFonts w:eastAsia="Calibri"/>
          <w:lang w:eastAsia="en-US"/>
        </w:rPr>
        <w:t>, упрос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ить пр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>це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уру пре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емельных у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ко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офор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ления о</w:t>
      </w:r>
      <w:r w:rsidRPr="00273A5A">
        <w:rPr>
          <w:rFonts w:eastAsia="Calibri"/>
          <w:spacing w:val="-1"/>
          <w:lang w:eastAsia="en-US"/>
        </w:rPr>
        <w:t>бъ</w:t>
      </w:r>
      <w:r w:rsidRPr="00273A5A">
        <w:rPr>
          <w:rFonts w:eastAsia="Calibri"/>
          <w:lang w:eastAsia="en-US"/>
        </w:rPr>
        <w:t>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вижи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FA51B1" w:rsidRPr="00273A5A" w:rsidRDefault="00FA51B1" w:rsidP="00FA51B1">
      <w:pPr>
        <w:shd w:val="clear" w:color="auto" w:fill="FFFFFF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анов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осу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арс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влас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анов</w:t>
      </w:r>
      <w:r w:rsidRPr="00273A5A">
        <w:rPr>
          <w:rFonts w:eastAsia="Calibri"/>
          <w:spacing w:val="1"/>
          <w:lang w:eastAsia="en-US"/>
        </w:rPr>
        <w:t xml:space="preserve"> м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самоупра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лени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,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и 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lang w:eastAsia="en-US"/>
        </w:rPr>
        <w:t>ри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лиц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оверными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и, нео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хо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 xml:space="preserve">ыми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ля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вления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роительной,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иционной и иной 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венной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прове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емлеус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ва;</w:t>
      </w:r>
    </w:p>
    <w:p w:rsidR="00FA51B1" w:rsidRPr="00273A5A" w:rsidRDefault="00FA51B1" w:rsidP="00FA51B1">
      <w:pPr>
        <w:ind w:firstLine="567"/>
        <w:jc w:val="both"/>
        <w:rPr>
          <w:rFonts w:eastAsia="Calibri"/>
          <w:spacing w:val="-2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н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, лик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ации п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сл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 xml:space="preserve">твий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1"/>
          <w:lang w:eastAsia="en-US"/>
        </w:rPr>
        <w:t>з</w:t>
      </w:r>
      <w:r w:rsidRPr="00273A5A">
        <w:rPr>
          <w:rFonts w:eastAsia="Calibri"/>
          <w:lang w:eastAsia="en-US"/>
        </w:rPr>
        <w:t>вы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айных си</w:t>
      </w:r>
      <w:r w:rsidRPr="00273A5A">
        <w:rPr>
          <w:rFonts w:eastAsia="Calibri"/>
          <w:spacing w:val="-5"/>
          <w:lang w:eastAsia="en-US"/>
        </w:rPr>
        <w:t>т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lang w:eastAsia="en-US"/>
        </w:rPr>
        <w:t>аций в усло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х </w:t>
      </w:r>
      <w:r w:rsidRPr="00273A5A">
        <w:rPr>
          <w:rFonts w:eastAsia="Calibri"/>
          <w:spacing w:val="-2"/>
          <w:lang w:eastAsia="en-US"/>
        </w:rPr>
        <w:t>в</w:t>
      </w:r>
      <w:r w:rsidRPr="00273A5A">
        <w:rPr>
          <w:rFonts w:eastAsia="Calibri"/>
          <w:spacing w:val="4"/>
          <w:lang w:eastAsia="en-US"/>
        </w:rPr>
        <w:t>о</w:t>
      </w:r>
      <w:r w:rsidRPr="00273A5A">
        <w:rPr>
          <w:rFonts w:eastAsia="Calibri"/>
          <w:lang w:eastAsia="en-US"/>
        </w:rPr>
        <w:t>енн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времен</w:t>
      </w:r>
      <w:r w:rsidRPr="00273A5A">
        <w:rPr>
          <w:rFonts w:eastAsia="Calibri"/>
          <w:spacing w:val="-2"/>
          <w:lang w:eastAsia="en-US"/>
        </w:rPr>
        <w:t>и;</w:t>
      </w:r>
    </w:p>
    <w:p w:rsidR="00FA51B1" w:rsidRPr="00273A5A" w:rsidRDefault="00FA51B1" w:rsidP="00FA51B1">
      <w:pPr>
        <w:tabs>
          <w:tab w:val="left" w:pos="948"/>
        </w:tabs>
        <w:autoSpaceDE w:val="0"/>
        <w:ind w:firstLine="567"/>
        <w:jc w:val="both"/>
      </w:pPr>
      <w:r w:rsidRPr="00273A5A">
        <w:t xml:space="preserve">- </w:t>
      </w:r>
      <w:r w:rsidRPr="00273A5A">
        <w:rPr>
          <w:bCs/>
        </w:rPr>
        <w:t>о</w:t>
      </w:r>
      <w:r w:rsidRPr="00273A5A">
        <w:t>беспечение внедрения механизмов прозрачности и эффективного взаимодействия со структурами гражданского общества;</w:t>
      </w:r>
    </w:p>
    <w:p w:rsidR="00FA51B1" w:rsidRPr="00273A5A" w:rsidRDefault="00FA51B1" w:rsidP="00FA51B1">
      <w:pPr>
        <w:tabs>
          <w:tab w:val="left" w:pos="948"/>
        </w:tabs>
        <w:autoSpaceDE w:val="0"/>
        <w:ind w:firstLine="567"/>
        <w:jc w:val="both"/>
      </w:pPr>
      <w:r w:rsidRPr="00273A5A">
        <w:t>- недопущение образования просроченной кредиторской задолженности на период действия подпрограммы;</w:t>
      </w:r>
    </w:p>
    <w:p w:rsidR="00FA51B1" w:rsidRPr="00273A5A" w:rsidRDefault="00FA51B1" w:rsidP="00FA51B1">
      <w:pPr>
        <w:autoSpaceDE w:val="0"/>
        <w:autoSpaceDN w:val="0"/>
        <w:adjustRightInd w:val="0"/>
        <w:ind w:firstLine="567"/>
        <w:jc w:val="both"/>
      </w:pPr>
      <w:r w:rsidRPr="00273A5A">
        <w:t xml:space="preserve">- достижение доли расходов бюджета Сорочинского сельского поселения Калачинского муниципального района, формируемых в рамках  муниципальных программ 100 процентов  в 2020 году  и </w:t>
      </w:r>
      <w:proofErr w:type="gramStart"/>
      <w:r w:rsidRPr="00273A5A">
        <w:t>не допущение</w:t>
      </w:r>
      <w:proofErr w:type="gramEnd"/>
      <w:r w:rsidRPr="00273A5A">
        <w:t xml:space="preserve"> ее снижения к 2025 году;</w:t>
      </w:r>
    </w:p>
    <w:p w:rsidR="00FA51B1" w:rsidRPr="00273A5A" w:rsidRDefault="00FA51B1" w:rsidP="00FA51B1">
      <w:pPr>
        <w:autoSpaceDE w:val="0"/>
        <w:autoSpaceDN w:val="0"/>
        <w:adjustRightInd w:val="0"/>
        <w:ind w:firstLine="567"/>
        <w:jc w:val="both"/>
      </w:pPr>
      <w:r w:rsidRPr="00273A5A">
        <w:t>- формирование структуры собственности Сорочинского сельского поселения Калачинского муниципального района, необходимой для реализации полномочий органов местного самоуправления Сорочинского сельского поселения Калачинского муниципального района;</w:t>
      </w:r>
    </w:p>
    <w:p w:rsidR="00FA51B1" w:rsidRPr="00273A5A" w:rsidRDefault="00FA51B1" w:rsidP="00FA51B1">
      <w:pPr>
        <w:autoSpaceDE w:val="0"/>
        <w:autoSpaceDN w:val="0"/>
        <w:adjustRightInd w:val="0"/>
        <w:ind w:firstLine="567"/>
        <w:jc w:val="both"/>
      </w:pPr>
      <w:r w:rsidRPr="00273A5A">
        <w:t>- вовлечение в хозяйственный оборот ранее неучтенных и неиспользуемых объектов, находящихся в собственности Сорочинского сельского поселения Калачинского муниципального района;</w:t>
      </w:r>
    </w:p>
    <w:p w:rsidR="00FA51B1" w:rsidRPr="00273A5A" w:rsidRDefault="00FA51B1" w:rsidP="00FA51B1">
      <w:pPr>
        <w:autoSpaceDE w:val="0"/>
        <w:autoSpaceDN w:val="0"/>
        <w:adjustRightInd w:val="0"/>
        <w:ind w:firstLine="567"/>
        <w:jc w:val="both"/>
      </w:pPr>
      <w:r w:rsidRPr="00273A5A">
        <w:t>- создание условий для увеличения неналоговых доходов местного бюджета.</w:t>
      </w:r>
    </w:p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7.1.8. Система управления реализацией подпрограммы</w:t>
      </w: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Совет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7.2. Подпрограмма 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на 2020-2025</w:t>
      </w:r>
      <w:r>
        <w:rPr>
          <w:rFonts w:eastAsia="Calibri"/>
          <w:b/>
          <w:lang w:eastAsia="en-US"/>
        </w:rPr>
        <w:t>7</w:t>
      </w:r>
      <w:r w:rsidRPr="00273A5A">
        <w:rPr>
          <w:rFonts w:eastAsia="Calibri"/>
          <w:b/>
          <w:lang w:eastAsia="en-US"/>
        </w:rPr>
        <w:t>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культуры Сорочинского сельского поселения</w:t>
            </w:r>
            <w:r w:rsidRPr="00273A5A">
              <w:rPr>
                <w:rFonts w:eastAsia="Calibri"/>
                <w:b/>
                <w:lang w:eastAsia="en-US"/>
              </w:rPr>
              <w:t>»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>
              <w:t>Сорочинский сельский Дом культуры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2020-202</w:t>
            </w:r>
            <w:r>
              <w:t>7</w:t>
            </w:r>
            <w:r w:rsidRPr="00273A5A">
              <w:t xml:space="preserve"> годы</w:t>
            </w:r>
          </w:p>
        </w:tc>
      </w:tr>
      <w:tr w:rsidR="00FA51B1" w:rsidRPr="00273A5A" w:rsidTr="00D82428">
        <w:trPr>
          <w:trHeight w:val="4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культурного наследия Сорочинского сельского поселения и накопленного потенциала в сфере культуры;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 создание условий для обеспечения единого </w:t>
            </w:r>
            <w:r w:rsidRPr="00273A5A">
              <w:rPr>
                <w:rFonts w:ascii="Times New Roman CYR" w:hAnsi="Times New Roman CYR" w:cs="Times New Roman CYR"/>
                <w:lang w:eastAsia="zh-CN"/>
              </w:rPr>
              <w:lastRenderedPageBreak/>
              <w:t>культурного пространства поселения в целях формирования гражданского общества;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FA51B1" w:rsidRPr="00273A5A" w:rsidTr="00D82428">
        <w:trPr>
          <w:trHeight w:val="328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FA51B1" w:rsidRPr="00273A5A" w:rsidRDefault="00FA51B1" w:rsidP="00D82428">
            <w:pPr>
              <w:suppressAutoHyphens/>
              <w:autoSpaceDE w:val="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lang w:eastAsia="zh-CN"/>
              </w:rPr>
              <w:t>-создание условий для профессиональной переподготовки и повышения  квалификации специалистов учреждений культуры;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обновление специального оборудования организаций сферы культуры, укрепление материально-технической базы;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      </w:r>
          </w:p>
        </w:tc>
      </w:tr>
      <w:tr w:rsidR="00FA51B1" w:rsidRPr="00273A5A" w:rsidTr="00D82428">
        <w:trPr>
          <w:trHeight w:val="647"/>
        </w:trPr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предоставления культурно-досугового обслуживания населения</w:t>
            </w:r>
          </w:p>
        </w:tc>
      </w:tr>
      <w:tr w:rsidR="00FA51B1" w:rsidRPr="00273A5A" w:rsidTr="00D82428">
        <w:trPr>
          <w:trHeight w:val="313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ascii="Calibri" w:eastAsia="Calibri" w:hAnsi="Calibri"/>
                <w:lang w:eastAsia="en-US"/>
              </w:rPr>
              <w:t>- к</w:t>
            </w:r>
            <w:r w:rsidRPr="00273A5A">
              <w:rPr>
                <w:rFonts w:eastAsia="Calibri"/>
                <w:color w:val="000000"/>
                <w:lang w:eastAsia="en-US"/>
              </w:rPr>
              <w:t>оличество проведенных мероприятий учреждением</w:t>
            </w:r>
            <w:r w:rsidRPr="00273A5A">
              <w:rPr>
                <w:rFonts w:eastAsia="Calibri"/>
                <w:lang w:eastAsia="en-US"/>
              </w:rPr>
              <w:t>;</w:t>
            </w:r>
          </w:p>
          <w:p w:rsidR="00FA51B1" w:rsidRPr="00273A5A" w:rsidRDefault="00FA51B1" w:rsidP="00D82428">
            <w:pPr>
              <w:widowControl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клубных формирований и участников в них;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-количество зрителей  на проводимых мероприятиях.</w:t>
            </w:r>
            <w:r w:rsidRPr="00273A5A">
              <w:rPr>
                <w:rFonts w:eastAsia="Calibri"/>
                <w:lang w:eastAsia="en-US"/>
              </w:rPr>
              <w:t xml:space="preserve">                </w:t>
            </w:r>
          </w:p>
        </w:tc>
      </w:tr>
      <w:tr w:rsidR="00FA51B1" w:rsidRPr="00273A5A" w:rsidTr="00D82428">
        <w:trPr>
          <w:trHeight w:val="7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</w:t>
            </w:r>
            <w:r>
              <w:rPr>
                <w:rFonts w:eastAsia="Calibri"/>
                <w:lang w:eastAsia="en-US"/>
              </w:rPr>
              <w:t>естного бюджета составляет 24604,3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3768,9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4232,5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2022 году –   </w:t>
            </w:r>
            <w:r>
              <w:rPr>
                <w:rFonts w:eastAsia="Calibri"/>
                <w:color w:val="000000"/>
                <w:lang w:eastAsia="en-US"/>
              </w:rPr>
              <w:t>5841,5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 xml:space="preserve">- в 2023 году –   </w:t>
            </w:r>
            <w:r>
              <w:rPr>
                <w:rFonts w:eastAsia="Calibri"/>
                <w:color w:val="000000"/>
                <w:lang w:eastAsia="en-US"/>
              </w:rPr>
              <w:t>2212,9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2024 году –   </w:t>
            </w:r>
            <w:r>
              <w:rPr>
                <w:rFonts w:eastAsia="Calibri"/>
                <w:color w:val="000000"/>
                <w:lang w:eastAsia="en-US"/>
              </w:rPr>
              <w:t>2327,2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2025 году –   </w:t>
            </w:r>
            <w:r>
              <w:rPr>
                <w:rFonts w:eastAsia="Calibri"/>
                <w:color w:val="000000"/>
                <w:lang w:eastAsia="en-US"/>
              </w:rPr>
              <w:t>2046,5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2026 году -  2087,4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2027 году – 2087,4 тыс. рублей.</w:t>
            </w:r>
          </w:p>
        </w:tc>
      </w:tr>
      <w:tr w:rsidR="00FA51B1" w:rsidRPr="00273A5A" w:rsidTr="00D82428">
        <w:trPr>
          <w:trHeight w:val="697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культуры как одного из основных стратегических ресурсов развития Сорочинского сельского поселения;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вовлечение объектов культуры в социально-экономическую деятельность Сорочинского сельского поселения;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 w:line="240" w:lineRule="atLeast"/>
              <w:ind w:left="22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 формирование привлекательного имиджа Сорочинского сельского поселения; 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творческой деятельности;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привлечения в отрасль культуры молодых специалистов;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укрепление материально-технической базы отрасли культуры;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заработной платы работников отрасли культуры;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FA51B1" w:rsidRPr="00273A5A" w:rsidRDefault="00FA51B1" w:rsidP="00D82428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</w:p>
        </w:tc>
      </w:tr>
    </w:tbl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7.2.1. Общие положения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культурной политики.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требуется модернизация и обновление специального оборудования и музыкальных инструментов. 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 конкурсах и фестивалях.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 - досуговой деятельности и самодеятельного народного творчества.</w:t>
      </w:r>
    </w:p>
    <w:p w:rsidR="00FA51B1" w:rsidRPr="00273A5A" w:rsidRDefault="00FA51B1" w:rsidP="00FA51B1">
      <w:pPr>
        <w:spacing w:after="200" w:line="276" w:lineRule="auto"/>
        <w:ind w:firstLine="284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7.2.2. Цель, задачи  и ожидаемые результаты.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Программа ориентирована на достижение целей культурной политики сельского поселения, важнейшими из которых являются: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наследия поселения и накопленного потенциала в сфере культуры;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вывод культуры на уровень, позволяющий ей стать активным участником социально-экономических процессов.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Основными задачами для достижения целей являются: 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FA51B1" w:rsidRPr="00273A5A" w:rsidRDefault="00FA51B1" w:rsidP="00FA51B1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lastRenderedPageBreak/>
        <w:t>-создание условий для профессиональной переподготовки и повышения  квалификации специалистов учреждений культуры;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FA51B1" w:rsidRPr="00273A5A" w:rsidRDefault="00FA51B1" w:rsidP="00FA51B1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FA51B1" w:rsidRPr="00273A5A" w:rsidRDefault="00FA51B1" w:rsidP="00FA51B1">
      <w:pPr>
        <w:spacing w:after="200" w:line="276" w:lineRule="auto"/>
        <w:ind w:firstLine="480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7.2.3. Сроки реализации подпрограммы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годов.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7.2.4. Основные мероприятия и ведомственные целевые программы 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</w:t>
      </w:r>
      <w:r>
        <w:rPr>
          <w:rFonts w:eastAsia="Calibri"/>
          <w:lang w:eastAsia="en-US"/>
        </w:rPr>
        <w:t>2</w:t>
      </w:r>
      <w:r w:rsidRPr="00273A5A">
        <w:rPr>
          <w:rFonts w:eastAsia="Calibri"/>
          <w:lang w:eastAsia="en-US"/>
        </w:rPr>
        <w:t>.4).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7.2.5. Целевые индикаторы подпрограммы</w:t>
      </w:r>
    </w:p>
    <w:p w:rsidR="00FA51B1" w:rsidRPr="00273A5A" w:rsidRDefault="00FA51B1" w:rsidP="00FA51B1">
      <w:pPr>
        <w:spacing w:after="200" w:line="276" w:lineRule="auto"/>
        <w:ind w:firstLine="851"/>
        <w:jc w:val="both"/>
        <w:rPr>
          <w:rFonts w:eastAsia="Calibri"/>
          <w:color w:val="FF0000"/>
        </w:rPr>
      </w:pPr>
      <w:r w:rsidRPr="00273A5A">
        <w:rPr>
          <w:rFonts w:eastAsia="Calibri"/>
          <w:lang w:eastAsia="en-US"/>
        </w:rPr>
        <w:t>Система показателей (индикаторов)  подпрограммы включает п</w:t>
      </w:r>
      <w:r w:rsidRPr="00273A5A">
        <w:rPr>
          <w:rFonts w:eastAsia="Calibri"/>
        </w:rPr>
        <w:t xml:space="preserve">рогноз сводных показателей муниципальных заданий на оказание муниципальных услуг муниципальными учреждениями, </w:t>
      </w:r>
      <w:proofErr w:type="gramStart"/>
      <w:r w:rsidRPr="00273A5A">
        <w:rPr>
          <w:rFonts w:eastAsia="Calibri"/>
        </w:rPr>
        <w:t>согласно приложения</w:t>
      </w:r>
      <w:proofErr w:type="gramEnd"/>
      <w:r w:rsidRPr="00273A5A">
        <w:rPr>
          <w:rFonts w:eastAsia="Calibri"/>
        </w:rPr>
        <w:t xml:space="preserve"> 1.</w:t>
      </w:r>
    </w:p>
    <w:p w:rsidR="00FA51B1" w:rsidRPr="00273A5A" w:rsidRDefault="00FA51B1" w:rsidP="00FA51B1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</w:rPr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2025 года.</w:t>
      </w:r>
    </w:p>
    <w:p w:rsidR="00FA51B1" w:rsidRPr="00273A5A" w:rsidRDefault="00FA51B1" w:rsidP="00FA51B1">
      <w:pPr>
        <w:widowControl w:val="0"/>
        <w:spacing w:before="20" w:after="2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приведены в </w:t>
      </w:r>
      <w:r w:rsidRPr="00273A5A">
        <w:rPr>
          <w:rFonts w:eastAsia="Calibri"/>
          <w:lang w:eastAsia="en-US"/>
        </w:rPr>
        <w:t>Приложени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color w:val="000000"/>
          <w:lang w:eastAsia="en-US"/>
        </w:rPr>
        <w:t>.</w:t>
      </w:r>
    </w:p>
    <w:p w:rsidR="00FA51B1" w:rsidRPr="00273A5A" w:rsidRDefault="00FA51B1" w:rsidP="00FA51B1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Улучшение значений целевых показателей (индикаторов) в рамках реализации подпрограммы предполагается за счет:</w:t>
      </w:r>
    </w:p>
    <w:p w:rsidR="00FA51B1" w:rsidRPr="00273A5A" w:rsidRDefault="00FA51B1" w:rsidP="00FA51B1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повышения прозрачности и открытости деятельности учреждений;</w:t>
      </w:r>
    </w:p>
    <w:p w:rsidR="00FA51B1" w:rsidRPr="00273A5A" w:rsidRDefault="00FA51B1" w:rsidP="00FA51B1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роста качества и эффективности государственного и муниципального управления в сферах культуры;</w:t>
      </w:r>
    </w:p>
    <w:p w:rsidR="00FA51B1" w:rsidRPr="00273A5A" w:rsidRDefault="00FA51B1" w:rsidP="00FA51B1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-повышения мотивации работников культуры;</w:t>
      </w:r>
    </w:p>
    <w:p w:rsidR="00FA51B1" w:rsidRPr="00273A5A" w:rsidRDefault="00FA51B1" w:rsidP="00FA51B1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-внедрения современных информационных и инновационных технологий в сфере культуры.</w:t>
      </w:r>
    </w:p>
    <w:p w:rsidR="00FA51B1" w:rsidRPr="00273A5A" w:rsidRDefault="00FA51B1" w:rsidP="00FA51B1">
      <w:pPr>
        <w:widowControl w:val="0"/>
        <w:spacing w:before="20" w:after="20" w:line="276" w:lineRule="auto"/>
        <w:ind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подпрограммы, в том числе: совершенствование нормативно-правовой базы сферы культуры, осуществление подготовки и переподготовки персонала, информационная поддержка подпрограммы и др.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D3F74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D3F74">
        <w:rPr>
          <w:rFonts w:eastAsia="Calibri"/>
          <w:lang w:eastAsia="en-US"/>
        </w:rPr>
        <w:lastRenderedPageBreak/>
        <w:t>7.2.6. Объем и источники финансирования подпрограммы</w:t>
      </w:r>
    </w:p>
    <w:p w:rsidR="00FA51B1" w:rsidRPr="002D3F74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D3F74">
        <w:rPr>
          <w:rFonts w:eastAsia="Calibri"/>
          <w:lang w:eastAsia="en-US"/>
        </w:rPr>
        <w:t>Объем финансирования подпрограммы на 2020 - 202</w:t>
      </w:r>
      <w:r>
        <w:rPr>
          <w:rFonts w:eastAsia="Calibri"/>
          <w:lang w:eastAsia="en-US"/>
        </w:rPr>
        <w:t>7</w:t>
      </w:r>
      <w:r w:rsidRPr="002D3F74">
        <w:rPr>
          <w:rFonts w:eastAsia="Calibri"/>
          <w:lang w:eastAsia="en-US"/>
        </w:rPr>
        <w:t xml:space="preserve"> годы за счет средств местного бюджета составляет </w:t>
      </w:r>
      <w:r>
        <w:rPr>
          <w:rFonts w:eastAsia="Calibri"/>
          <w:lang w:eastAsia="en-US"/>
        </w:rPr>
        <w:t>24604,3</w:t>
      </w:r>
      <w:r w:rsidRPr="002D3F74">
        <w:rPr>
          <w:rFonts w:eastAsia="Calibri"/>
          <w:lang w:eastAsia="en-US"/>
        </w:rPr>
        <w:t xml:space="preserve"> тыс. рублей, в том числе:</w:t>
      </w: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D3F74">
        <w:rPr>
          <w:rFonts w:eastAsia="Calibri"/>
          <w:lang w:eastAsia="en-US"/>
        </w:rPr>
        <w:t>- 2020 год – 3768,9 тыс. рублей; - 2021 год – 4232,5 тыс. рублей;</w:t>
      </w: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D3F74">
        <w:rPr>
          <w:rFonts w:eastAsia="Calibri"/>
          <w:lang w:eastAsia="en-US"/>
        </w:rPr>
        <w:t xml:space="preserve">- 2022 год – 5841,5 тыс. рублей; - 2023 год – </w:t>
      </w:r>
      <w:r>
        <w:rPr>
          <w:rFonts w:eastAsia="Calibri"/>
          <w:lang w:eastAsia="en-US"/>
        </w:rPr>
        <w:t>2212,9</w:t>
      </w:r>
      <w:r w:rsidRPr="002D3F74">
        <w:rPr>
          <w:rFonts w:eastAsia="Calibri"/>
          <w:lang w:eastAsia="en-US"/>
        </w:rPr>
        <w:t xml:space="preserve"> тыс. рублей;</w:t>
      </w:r>
    </w:p>
    <w:p w:rsidR="00FA51B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D3F74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2327,2</w:t>
      </w:r>
      <w:r w:rsidRPr="002D3F74">
        <w:rPr>
          <w:rFonts w:eastAsia="Calibri"/>
          <w:lang w:eastAsia="en-US"/>
        </w:rPr>
        <w:t xml:space="preserve"> тыс. рублей;- 2025 год – </w:t>
      </w:r>
      <w:r>
        <w:rPr>
          <w:rFonts w:eastAsia="Calibri"/>
          <w:lang w:eastAsia="en-US"/>
        </w:rPr>
        <w:t>2046,5 тыс. рублей;</w:t>
      </w: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- 2026 год – 2087,4 </w:t>
      </w:r>
      <w:proofErr w:type="spellStart"/>
      <w:r>
        <w:rPr>
          <w:rFonts w:eastAsia="Calibri"/>
          <w:lang w:eastAsia="en-US"/>
        </w:rPr>
        <w:t>тыс</w:t>
      </w:r>
      <w:proofErr w:type="gramStart"/>
      <w:r>
        <w:rPr>
          <w:rFonts w:eastAsia="Calibri"/>
          <w:lang w:eastAsia="en-US"/>
        </w:rPr>
        <w:t>.р</w:t>
      </w:r>
      <w:proofErr w:type="gramEnd"/>
      <w:r>
        <w:rPr>
          <w:rFonts w:eastAsia="Calibri"/>
          <w:lang w:eastAsia="en-US"/>
        </w:rPr>
        <w:t>убдей</w:t>
      </w:r>
      <w:proofErr w:type="spellEnd"/>
      <w:r>
        <w:rPr>
          <w:rFonts w:eastAsia="Calibri"/>
          <w:lang w:eastAsia="en-US"/>
        </w:rPr>
        <w:t xml:space="preserve">; - 2027 год – 2087,4 </w:t>
      </w:r>
      <w:proofErr w:type="spellStart"/>
      <w:r>
        <w:rPr>
          <w:rFonts w:eastAsia="Calibri"/>
          <w:lang w:eastAsia="en-US"/>
        </w:rPr>
        <w:t>тыс.рублей</w:t>
      </w:r>
      <w:proofErr w:type="spellEnd"/>
      <w:r>
        <w:rPr>
          <w:rFonts w:eastAsia="Calibri"/>
          <w:lang w:eastAsia="en-US"/>
        </w:rPr>
        <w:t>.</w:t>
      </w: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D3F74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FA51B1" w:rsidRPr="002D3F74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D3F74">
        <w:rPr>
          <w:rFonts w:ascii="Calibri" w:eastAsia="Calibri" w:hAnsi="Calibri"/>
          <w:lang w:eastAsia="en-US"/>
        </w:rPr>
        <w:t>Таблица 7.2.6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7"/>
        <w:gridCol w:w="974"/>
        <w:gridCol w:w="885"/>
        <w:gridCol w:w="887"/>
        <w:gridCol w:w="887"/>
        <w:gridCol w:w="887"/>
        <w:gridCol w:w="887"/>
        <w:gridCol w:w="887"/>
        <w:gridCol w:w="766"/>
        <w:gridCol w:w="766"/>
      </w:tblGrid>
      <w:tr w:rsidR="00FA51B1" w:rsidRPr="002D3F74" w:rsidTr="00D82428">
        <w:trPr>
          <w:jc w:val="center"/>
        </w:trPr>
        <w:tc>
          <w:tcPr>
            <w:tcW w:w="2105" w:type="dxa"/>
            <w:vMerge w:val="restart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748" w:type="dxa"/>
            <w:gridSpan w:val="9"/>
            <w:vAlign w:val="center"/>
          </w:tcPr>
          <w:p w:rsidR="00FA51B1" w:rsidRPr="002D3F74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2D3F74" w:rsidTr="00D82428">
        <w:trPr>
          <w:jc w:val="center"/>
        </w:trPr>
        <w:tc>
          <w:tcPr>
            <w:tcW w:w="2105" w:type="dxa"/>
            <w:vMerge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751" w:type="dxa"/>
            <w:gridSpan w:val="8"/>
            <w:vAlign w:val="center"/>
          </w:tcPr>
          <w:p w:rsidR="00FA51B1" w:rsidRPr="002D3F74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E55006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E55006">
              <w:rPr>
                <w:rFonts w:eastAsia="Calibri"/>
                <w:sz w:val="20"/>
                <w:szCs w:val="20"/>
                <w:lang w:eastAsia="en-US"/>
              </w:rPr>
              <w:t>. по годам реализации подпрограммы</w:t>
            </w:r>
          </w:p>
        </w:tc>
      </w:tr>
      <w:tr w:rsidR="00FA51B1" w:rsidRPr="002D3F74" w:rsidTr="00D82428">
        <w:trPr>
          <w:jc w:val="center"/>
        </w:trPr>
        <w:tc>
          <w:tcPr>
            <w:tcW w:w="2105" w:type="dxa"/>
            <w:vMerge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vMerge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643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43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2D3F74" w:rsidTr="00D82428">
        <w:trPr>
          <w:jc w:val="center"/>
        </w:trPr>
        <w:tc>
          <w:tcPr>
            <w:tcW w:w="2105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7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0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1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1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1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1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1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43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43" w:type="dxa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273A5A" w:rsidTr="00D82428">
        <w:trPr>
          <w:jc w:val="center"/>
        </w:trPr>
        <w:tc>
          <w:tcPr>
            <w:tcW w:w="2105" w:type="dxa"/>
          </w:tcPr>
          <w:p w:rsidR="00FA51B1" w:rsidRPr="00E55006" w:rsidRDefault="00FA51B1" w:rsidP="00D8242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97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24604,3</w:t>
            </w:r>
          </w:p>
        </w:tc>
        <w:tc>
          <w:tcPr>
            <w:tcW w:w="910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3768,9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4232,5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5006">
              <w:rPr>
                <w:rFonts w:eastAsia="Calibri"/>
                <w:sz w:val="20"/>
                <w:szCs w:val="20"/>
                <w:lang w:eastAsia="en-US"/>
              </w:rPr>
              <w:t>5841,5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2212,9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2327,2</w:t>
            </w:r>
          </w:p>
        </w:tc>
        <w:tc>
          <w:tcPr>
            <w:tcW w:w="911" w:type="dxa"/>
            <w:vAlign w:val="center"/>
          </w:tcPr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2046,5</w:t>
            </w:r>
          </w:p>
        </w:tc>
        <w:tc>
          <w:tcPr>
            <w:tcW w:w="643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2087,4</w:t>
            </w:r>
          </w:p>
        </w:tc>
        <w:tc>
          <w:tcPr>
            <w:tcW w:w="643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E55006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2087,4</w:t>
            </w:r>
          </w:p>
        </w:tc>
      </w:tr>
    </w:tbl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7.2.7. Ожидаемые результаты реализации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FA51B1" w:rsidRPr="00273A5A" w:rsidRDefault="00FA51B1" w:rsidP="00FA51B1">
      <w:pPr>
        <w:widowControl w:val="0"/>
        <w:suppressAutoHyphens/>
        <w:autoSpaceDE w:val="0"/>
        <w:snapToGrid w:val="0"/>
        <w:spacing w:after="120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widowControl w:val="0"/>
        <w:suppressAutoHyphens/>
        <w:autoSpaceDE w:val="0"/>
        <w:snapToGrid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сохранение и развитие культуры как одного из основных стратегических ресурсов развития сельского поселения;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вовлечение объектов культуры в социально-экономическую деятельность Сорочинского сельского поселения;</w:t>
      </w:r>
    </w:p>
    <w:p w:rsidR="00FA51B1" w:rsidRPr="00273A5A" w:rsidRDefault="00FA51B1" w:rsidP="00FA51B1">
      <w:pPr>
        <w:suppressAutoHyphens/>
        <w:autoSpaceDE w:val="0"/>
        <w:spacing w:after="120" w:line="240" w:lineRule="atLeast"/>
        <w:ind w:left="22"/>
        <w:jc w:val="both"/>
        <w:rPr>
          <w:lang w:eastAsia="zh-CN"/>
        </w:rPr>
      </w:pPr>
      <w:r w:rsidRPr="00273A5A">
        <w:rPr>
          <w:lang w:eastAsia="zh-CN"/>
        </w:rPr>
        <w:t xml:space="preserve">- формирование привлекательного имиджа Сорочинского сельского поселения; 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обеспечение безопасности культурных ценностей;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творческой деятельности;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привлечения в отрасль культуры молодых специалистов;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укрепление материально-технической базы отрасли;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заработной платы работников отрасли культуры;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эффективности использования бюджетных средств, направленных на оказание муниципальных услуг;</w:t>
      </w: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формирование необходимой нормативно-правовой базы, обеспечивающей эффективную реализацию программы.</w:t>
      </w:r>
    </w:p>
    <w:p w:rsidR="00FA51B1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</w:p>
    <w:p w:rsidR="00FA51B1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</w:p>
    <w:p w:rsidR="00FA51B1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</w:p>
    <w:p w:rsidR="00FA51B1" w:rsidRPr="00273A5A" w:rsidRDefault="00FA51B1" w:rsidP="00FA51B1">
      <w:pPr>
        <w:suppressAutoHyphens/>
        <w:autoSpaceDE w:val="0"/>
        <w:spacing w:after="120"/>
        <w:jc w:val="both"/>
        <w:rPr>
          <w:lang w:eastAsia="zh-CN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7.2.8. Система управления реализацией подпрограммы</w:t>
      </w: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Сорочинский сельский Дом культуры</w:t>
      </w:r>
      <w:r w:rsidRPr="00273A5A">
        <w:rPr>
          <w:rFonts w:eastAsia="Calibri"/>
          <w:lang w:eastAsia="en-US"/>
        </w:rPr>
        <w:t>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7.3. Подпрограмма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</w:t>
      </w:r>
      <w:r>
        <w:rPr>
          <w:rFonts w:eastAsia="Calibri"/>
          <w:b/>
          <w:lang w:eastAsia="en-US"/>
        </w:rPr>
        <w:t>7</w:t>
      </w:r>
      <w:r w:rsidRPr="00273A5A">
        <w:rPr>
          <w:rFonts w:eastAsia="Calibri"/>
          <w:b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Калачинского муниципального района Омской области 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жилищно-коммунального хозяйства Сорочинского сельского поселения»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2020-202</w:t>
            </w:r>
            <w:r>
              <w:t>7</w:t>
            </w:r>
            <w:r w:rsidRPr="00273A5A">
              <w:t xml:space="preserve"> годы</w:t>
            </w:r>
          </w:p>
        </w:tc>
      </w:tr>
      <w:tr w:rsidR="00FA51B1" w:rsidRPr="00273A5A" w:rsidTr="00D82428">
        <w:trPr>
          <w:trHeight w:val="4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благоустройства Сорочинского сельского поселения </w:t>
            </w:r>
          </w:p>
        </w:tc>
      </w:tr>
      <w:tr w:rsidR="00FA51B1" w:rsidRPr="00273A5A" w:rsidTr="00D82428">
        <w:trPr>
          <w:trHeight w:val="328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spacing w:after="200" w:line="276" w:lineRule="auto"/>
              <w:jc w:val="both"/>
            </w:pPr>
            <w:r w:rsidRPr="00273A5A">
              <w:t xml:space="preserve">-организация экономически эффективной </w:t>
            </w:r>
            <w:r w:rsidRPr="00273A5A">
              <w:lastRenderedPageBreak/>
              <w:t xml:space="preserve">системы благоустройства территории поселения, отвечающей современным экологическим, санитарно-гигиеническим </w:t>
            </w:r>
            <w:proofErr w:type="gramStart"/>
            <w:r w:rsidRPr="00273A5A">
              <w:t>требованиями</w:t>
            </w:r>
            <w:proofErr w:type="gramEnd"/>
            <w:r w:rsidRPr="00273A5A">
              <w:t xml:space="preserve"> создающим безопасные и комфортные условия для проживания населения;</w:t>
            </w:r>
          </w:p>
          <w:p w:rsidR="00FA51B1" w:rsidRPr="00273A5A" w:rsidRDefault="00FA51B1" w:rsidP="00D82428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t xml:space="preserve"> -приведение в качественное состояние элементов благоустройства;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привлечение жителей к участию в решении проблем благоустройства;</w:t>
            </w:r>
            <w:r w:rsidRPr="00273A5A">
              <w:br/>
              <w:t>- создание благоприятных условий для проживания и отдыха жителей поселения.</w:t>
            </w:r>
          </w:p>
        </w:tc>
      </w:tr>
      <w:tr w:rsidR="00FA51B1" w:rsidRPr="00273A5A" w:rsidTr="00D82428">
        <w:trPr>
          <w:trHeight w:val="647"/>
        </w:trPr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содержание и уборка территории улиц, площадей, тротуаров (за исключением придомовых территорий);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проведение мероприятий (работ) по повышению благоустроенности территории поселения;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содержание мест захоронения.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FA51B1" w:rsidRPr="00273A5A" w:rsidTr="00D82428">
        <w:trPr>
          <w:trHeight w:val="313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FA51B1" w:rsidRPr="004009FF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</w:t>
            </w:r>
            <w:r w:rsidRPr="004009FF">
              <w:rPr>
                <w:rFonts w:eastAsia="Calibri"/>
                <w:lang w:eastAsia="en-US"/>
              </w:rPr>
              <w:t xml:space="preserve">средств местного бюджета составляет </w:t>
            </w:r>
            <w:r>
              <w:rPr>
                <w:rFonts w:eastAsia="Calibri"/>
                <w:lang w:eastAsia="en-US"/>
              </w:rPr>
              <w:t>7557,3</w:t>
            </w:r>
            <w:r w:rsidRPr="004009FF">
              <w:rPr>
                <w:rFonts w:eastAsia="Calibri"/>
                <w:lang w:eastAsia="en-US"/>
              </w:rPr>
              <w:t xml:space="preserve"> </w:t>
            </w:r>
            <w:r w:rsidRPr="004009FF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FA51B1" w:rsidRPr="004009FF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4009FF">
              <w:rPr>
                <w:rFonts w:eastAsia="Calibri"/>
                <w:color w:val="000000"/>
                <w:lang w:eastAsia="en-US"/>
              </w:rPr>
              <w:t>- в 2020 году –   1</w:t>
            </w:r>
            <w:r>
              <w:rPr>
                <w:rFonts w:eastAsia="Calibri"/>
                <w:color w:val="000000"/>
                <w:lang w:eastAsia="en-US"/>
              </w:rPr>
              <w:t>578,0</w:t>
            </w:r>
            <w:r w:rsidRPr="004009FF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4009FF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4009FF">
              <w:rPr>
                <w:rFonts w:eastAsia="Calibri"/>
                <w:color w:val="000000"/>
                <w:lang w:eastAsia="en-US"/>
              </w:rPr>
              <w:t>- в 2021 году –   853,3 тыс. рублей;</w:t>
            </w:r>
          </w:p>
          <w:p w:rsidR="00FA51B1" w:rsidRPr="004009FF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4009FF">
              <w:rPr>
                <w:rFonts w:eastAsia="Calibri"/>
                <w:color w:val="000000"/>
                <w:lang w:eastAsia="en-US"/>
              </w:rPr>
              <w:t xml:space="preserve">- в 2022 году –   </w:t>
            </w:r>
            <w:r>
              <w:rPr>
                <w:rFonts w:eastAsia="Calibri"/>
                <w:color w:val="000000"/>
                <w:lang w:eastAsia="en-US"/>
              </w:rPr>
              <w:t>949,3</w:t>
            </w:r>
            <w:r w:rsidRPr="004009FF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4009FF">
              <w:rPr>
                <w:rFonts w:eastAsia="Calibri"/>
                <w:color w:val="000000"/>
                <w:lang w:eastAsia="en-US"/>
              </w:rPr>
              <w:t xml:space="preserve">- в 2023 году –   </w:t>
            </w:r>
            <w:r>
              <w:rPr>
                <w:rFonts w:eastAsia="Calibri"/>
                <w:color w:val="000000"/>
                <w:lang w:eastAsia="en-US"/>
              </w:rPr>
              <w:t>1433,7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2024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1160,5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702,9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2026 году -    439,8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highlight w:val="cyan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2027 году -    439,8 тыс. рублей.</w:t>
            </w:r>
          </w:p>
        </w:tc>
      </w:tr>
      <w:tr w:rsidR="00FA51B1" w:rsidRPr="00273A5A" w:rsidTr="00D82428">
        <w:trPr>
          <w:trHeight w:val="7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благополучия общественных территорий муниципального образования;</w:t>
            </w:r>
          </w:p>
          <w:p w:rsidR="00FA51B1" w:rsidRPr="00273A5A" w:rsidRDefault="00FA51B1" w:rsidP="00D82428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надлежащего эстетического облика муниципального образования</w:t>
            </w:r>
          </w:p>
          <w:p w:rsidR="00FA51B1" w:rsidRPr="00273A5A" w:rsidRDefault="00FA51B1" w:rsidP="00D82428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-уменьшение количества жалоб на проблемы благоустройства МО;</w:t>
            </w:r>
          </w:p>
          <w:p w:rsidR="00FA51B1" w:rsidRPr="00273A5A" w:rsidRDefault="00FA51B1" w:rsidP="00D82428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экологической ситуации Сорочинского сельского поселения;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создание среды, комфортной для проживания жителей поселения.</w:t>
            </w:r>
            <w:r w:rsidRPr="00273A5A">
              <w:br/>
            </w:r>
          </w:p>
        </w:tc>
      </w:tr>
    </w:tbl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7.3.1. Общие положения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Важнейшим аспектом в улучшении уровня и качества жизни населения является создание органом местного самоуправления условий для комфортного и безопасного проживания граждан путем совершенствования системы комплексного благоустройства территории поселения.</w:t>
      </w:r>
      <w:r w:rsidRPr="00273A5A">
        <w:br/>
      </w:r>
      <w:r w:rsidRPr="00273A5A">
        <w:br/>
        <w:t xml:space="preserve">В последние годы </w:t>
      </w:r>
      <w:proofErr w:type="gramStart"/>
      <w:r w:rsidRPr="00273A5A">
        <w:t>в</w:t>
      </w:r>
      <w:proofErr w:type="gramEnd"/>
      <w:r w:rsidRPr="00273A5A">
        <w:t xml:space="preserve"> </w:t>
      </w:r>
      <w:proofErr w:type="gramStart"/>
      <w:r w:rsidRPr="00273A5A">
        <w:t>Сорочинском</w:t>
      </w:r>
      <w:proofErr w:type="gramEnd"/>
      <w:r w:rsidRPr="00273A5A">
        <w:t xml:space="preserve"> сельском поселении проводится целенаправленная работа по благоустройству и социальному развитию территории.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 xml:space="preserve">В тоже время в вопросах благоустройства территории поселения еще имеется ряд нерешенных проблем. Большие нарекания вызывают благоустройство и санитарное содержание дворовых территорий, отсутствие необходимого количества детских и спортивных площадок, наличие несанкционированных свалок на территории поселения. По-прежнему серьезную озабоченность вызывают наличие аварийных, </w:t>
      </w:r>
      <w:proofErr w:type="spellStart"/>
      <w:r w:rsidRPr="00273A5A">
        <w:t>старовозрастных</w:t>
      </w:r>
      <w:proofErr w:type="spellEnd"/>
      <w:r w:rsidRPr="00273A5A">
        <w:t xml:space="preserve"> деревьев, недостаточный уровень озеленения поселения.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В области текущего содержания территории поселения можно выделить следующие проблемы:</w:t>
      </w:r>
    </w:p>
    <w:p w:rsidR="00FA51B1" w:rsidRPr="00273A5A" w:rsidRDefault="00FA51B1" w:rsidP="00FA51B1">
      <w:pPr>
        <w:spacing w:before="100" w:beforeAutospacing="1" w:after="100" w:afterAutospacing="1"/>
        <w:jc w:val="center"/>
      </w:pPr>
      <w:r w:rsidRPr="00273A5A">
        <w:rPr>
          <w:b/>
          <w:bCs/>
        </w:rPr>
        <w:t>Уличное освещение.</w:t>
      </w:r>
    </w:p>
    <w:p w:rsidR="00FA51B1" w:rsidRPr="00273A5A" w:rsidRDefault="00FA51B1" w:rsidP="00FA51B1">
      <w:pPr>
        <w:spacing w:before="100" w:beforeAutospacing="1" w:after="100" w:afterAutospacing="1"/>
        <w:jc w:val="both"/>
      </w:pPr>
      <w:r w:rsidRPr="00273A5A">
        <w:t xml:space="preserve">           Анализ технического состояния сетей уличного освещения свидетельствует об износе электросетевого оборудования и линий уличного освещения. В целях повышения качества уличного освещения на территории поселения необходимо своевременное выполнение мероприятий по содержанию сетей уличного освещения, ликвидация повреждений электрических сетей, замены осветительной аппаратуры на </w:t>
      </w:r>
      <w:proofErr w:type="spellStart"/>
      <w:r w:rsidRPr="00273A5A">
        <w:t>энергоэффективные</w:t>
      </w:r>
      <w:proofErr w:type="spellEnd"/>
      <w:r w:rsidRPr="00273A5A">
        <w:t xml:space="preserve"> светодиодные лампы и прожекторы.</w:t>
      </w:r>
    </w:p>
    <w:p w:rsidR="00FA51B1" w:rsidRPr="00273A5A" w:rsidRDefault="00FA51B1" w:rsidP="00FA51B1">
      <w:pPr>
        <w:spacing w:before="100" w:beforeAutospacing="1" w:after="100" w:afterAutospacing="1"/>
        <w:jc w:val="center"/>
      </w:pPr>
      <w:r w:rsidRPr="00273A5A">
        <w:rPr>
          <w:b/>
          <w:bCs/>
        </w:rPr>
        <w:t>Озеленение.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 xml:space="preserve">Состояние зеленых насаждений за последние годы на территории поселения из-за растущих антропогенных и техногенных нагрузок ухудшается, кроме того, значительная часть зеленых насаждений достигла естественного старения (посадки 60-х годов). Деревья, находящиеся в аварийном состоянии, создают опасность для имущества, жизни и здоровья людей, затрудняют производство работ по проведению новых посадок, ухудшают санитарно-гигиенические характеристики и нуждаются в замене. В настоящее время необходимо выполнение мероприятий по восстановлению зеленого фонда путем планомерной замены </w:t>
      </w:r>
      <w:proofErr w:type="spellStart"/>
      <w:r w:rsidRPr="00273A5A">
        <w:t>старовозрастных</w:t>
      </w:r>
      <w:proofErr w:type="spellEnd"/>
      <w:r w:rsidRPr="00273A5A">
        <w:t xml:space="preserve"> и аварийных насаждений новыми саженцами.</w:t>
      </w:r>
    </w:p>
    <w:p w:rsidR="00FA51B1" w:rsidRPr="00273A5A" w:rsidRDefault="00FA51B1" w:rsidP="00FA51B1">
      <w:pPr>
        <w:spacing w:before="100" w:beforeAutospacing="1" w:after="100" w:afterAutospacing="1"/>
        <w:jc w:val="center"/>
      </w:pPr>
      <w:r w:rsidRPr="00273A5A">
        <w:rPr>
          <w:b/>
          <w:bCs/>
        </w:rPr>
        <w:t>Организация и содержание мест захоронений</w:t>
      </w:r>
    </w:p>
    <w:p w:rsidR="00FA51B1" w:rsidRPr="00CB58BC" w:rsidRDefault="00FA51B1" w:rsidP="00FA51B1">
      <w:pPr>
        <w:spacing w:before="100" w:beforeAutospacing="1" w:after="100" w:afterAutospacing="1"/>
        <w:ind w:firstLine="709"/>
      </w:pPr>
      <w:r w:rsidRPr="00273A5A">
        <w:t>К числу основных проблем в части организации и содержания мест захоронений относятся наличие несанкционированных свалок на территории захоронений, неудовлетворительное состояние подъездных путей.</w:t>
      </w:r>
    </w:p>
    <w:p w:rsidR="00FA51B1" w:rsidRPr="00273A5A" w:rsidRDefault="00FA51B1" w:rsidP="00FA51B1">
      <w:pPr>
        <w:spacing w:before="100" w:beforeAutospacing="1" w:after="100" w:afterAutospacing="1"/>
        <w:jc w:val="center"/>
      </w:pPr>
      <w:r w:rsidRPr="00273A5A">
        <w:rPr>
          <w:b/>
          <w:bCs/>
        </w:rPr>
        <w:t>Прочие мероприятия по благоустройству территории поселения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К числу прочих мероприятий по благоустройству на территории Сорочинского сельского поселения относятся: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-ликвидация несанкционированных свалок на территории поселения;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lastRenderedPageBreak/>
        <w:t>-санитарная очистка территории поселения (уборка от бытового и строительного мусора,  очистка канав и ливневых стоков, предназначенных для отвода поверхностных и грунтовых вод с улиц и дорог, выкашивание общественных территорий, побелка деревьев);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-устройство элементов благоустройства (изготовление и установка урн и скамеек);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-обустройство детских и спортивных площадок;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-содержание и ремонт общественных туалетов и остановок общественного транспорта.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Для решения данных проблем требуется участие и взаимодействие администрации поселения с населением, предприятиями и организациями, расположенных на территории поселения, наличия финансирования с привлечением источников всех уровней.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 xml:space="preserve"> Работы по благоустройству населенных пунктов поселения приобретают комплексный, постоянный характер, перерастают в полной мере в плоскость конкретных практических действий. Однако  имеются еще проблемы в работе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Недостаточно занимаются благоустройством и содержанием закрепленных территорий организации, расположенные на территории поселения.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органа местного самоуправления, но и органов государственной власти.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Для решения проблем по благоустройству населенных пунктов поселения необходимо использовать программный метод. Комплексное решение проблемы окажет положительный эффект на санитарно - эпидемиологическую обстановку, будет способствовать повышению уровня комфортного проживания жителей поселения.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7.3.2. Цель и задачи подпрограммы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 xml:space="preserve">Основной целью подпрограммы   является   комплексное   решение   проблем   благоустройства   по    улучшению    санитарного  и  </w:t>
      </w:r>
      <w:proofErr w:type="gramStart"/>
      <w:r w:rsidRPr="00273A5A">
        <w:t>эстетического  вида</w:t>
      </w:r>
      <w:proofErr w:type="gramEnd"/>
      <w:r w:rsidRPr="00273A5A">
        <w:t xml:space="preserve">  территории   поселения, повышению уровня комфортности проживания граждан.</w:t>
      </w:r>
      <w:r w:rsidRPr="00273A5A">
        <w:br/>
      </w:r>
      <w:r w:rsidRPr="00273A5A">
        <w:br/>
        <w:t>Данная подпрограмма направлена на повышение уровня комплексного благоустройства территорий населенных пунктов Сорочинского сельского поселения путем: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-активизации работ по благоустройству территории поселения;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-развития и поддержки инициатив жителей поселения по благоустройству и санитарной очистке придомовых территорий и прилегающих к частным владениям территорий;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lastRenderedPageBreak/>
        <w:t>-организации взаимодействия между организациями, предприятиями и учреждениями при решении вопросов благоустройства территории поселения;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-приведение в качественное состояние элементов благоустройства;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-привлечения жителей к участию в решении проблем благоустройства;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-оздоровлению санитарной, экологической обстановки в поселении;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 xml:space="preserve">-усиления </w:t>
      </w:r>
      <w:proofErr w:type="gramStart"/>
      <w:r w:rsidRPr="00273A5A">
        <w:t>контроля за</w:t>
      </w:r>
      <w:proofErr w:type="gramEnd"/>
      <w:r w:rsidRPr="00273A5A">
        <w:t xml:space="preserve"> реализацией мероприятий в сфере благоустройства.</w:t>
      </w:r>
    </w:p>
    <w:p w:rsidR="00FA51B1" w:rsidRPr="00273A5A" w:rsidRDefault="00FA51B1" w:rsidP="00FA51B1">
      <w:pPr>
        <w:spacing w:before="100" w:beforeAutospacing="1" w:after="100" w:afterAutospacing="1"/>
        <w:ind w:firstLine="709"/>
        <w:jc w:val="both"/>
      </w:pPr>
      <w:r w:rsidRPr="00273A5A">
        <w:t>Поскольку мероприятия подпрограммы носят постоянный непрерывный характер, а финансирование подпрограммы зависит от возможностей местного бюджета, то в пределах срока действия подпрограммы этап реализации соответствует одному году.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7.3.3. Срок реализации подпрограммы</w:t>
      </w:r>
    </w:p>
    <w:p w:rsidR="00FA51B1" w:rsidRPr="00273A5A" w:rsidRDefault="00FA51B1" w:rsidP="00FA51B1">
      <w:pPr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годов.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7.3.4. Основные мероприятия  подпрограммы</w:t>
      </w: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 xml:space="preserve">К программным мероприятиям относятся </w:t>
      </w:r>
      <w:proofErr w:type="gramStart"/>
      <w:r w:rsidRPr="00273A5A">
        <w:t>следующие</w:t>
      </w:r>
      <w:proofErr w:type="gramEnd"/>
      <w:r w:rsidRPr="00273A5A">
        <w:t>:</w:t>
      </w:r>
    </w:p>
    <w:p w:rsidR="00FA51B1" w:rsidRPr="00273A5A" w:rsidRDefault="00FA51B1" w:rsidP="00FA51B1">
      <w:pPr>
        <w:spacing w:beforeAutospacing="1" w:after="100" w:afterAutospacing="1"/>
      </w:pPr>
      <w:r w:rsidRPr="00273A5A">
        <w:t>- уборка территории, включая в себя регулярную очистку территории от мусора, грязи, снега, вывоз мусора;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>-содержание элементов внешнего благоустройства;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>-озеленение территории поселения;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>-уличное освещение населенных пунктов поселения.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>- содержание мест захоронения.</w:t>
      </w:r>
    </w:p>
    <w:p w:rsidR="00FA51B1" w:rsidRPr="00CB58BC" w:rsidRDefault="00FA51B1" w:rsidP="00FA51B1">
      <w:pPr>
        <w:spacing w:before="100" w:beforeAutospacing="1" w:after="100" w:afterAutospacing="1"/>
      </w:pPr>
      <w:r w:rsidRPr="00273A5A">
        <w:t>В результате реализации Программы ожидается улучшение условий, обеспечивающих комфортные условия для работы и отдыха населения на территории Сорочинского сельского поселения.</w:t>
      </w:r>
      <w:r w:rsidRPr="00273A5A">
        <w:rPr>
          <w:rFonts w:eastAsia="Calibri"/>
          <w:lang w:eastAsia="en-US"/>
        </w:rPr>
        <w:t xml:space="preserve">                  </w:t>
      </w:r>
    </w:p>
    <w:p w:rsidR="00FA51B1" w:rsidRPr="00273A5A" w:rsidRDefault="00FA51B1" w:rsidP="00FA51B1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7.3.5. Целевые индикаторы подпрограммы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Оценка эффективности реализации программы будет производиться исполнителем-координатором </w:t>
      </w:r>
      <w:proofErr w:type="gramStart"/>
      <w:r w:rsidRPr="00273A5A">
        <w:rPr>
          <w:rFonts w:eastAsia="Calibri"/>
          <w:lang w:eastAsia="en-US"/>
        </w:rPr>
        <w:t>подпрограммы</w:t>
      </w:r>
      <w:proofErr w:type="gramEnd"/>
      <w:r w:rsidRPr="00273A5A">
        <w:rPr>
          <w:rFonts w:eastAsia="Calibri"/>
          <w:lang w:eastAsia="en-US"/>
        </w:rPr>
        <w:t xml:space="preserve"> на основе соотношения установленных программой целевых индикаторов с их фактически достигнутыми значениями. 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color w:val="FF0000"/>
          <w:lang w:eastAsia="en-US"/>
        </w:rPr>
      </w:pPr>
      <w:r w:rsidRPr="00273A5A">
        <w:rPr>
          <w:rFonts w:eastAsia="Calibri"/>
          <w:lang w:eastAsia="en-US"/>
        </w:rPr>
        <w:t xml:space="preserve">Основными целевыми индикаторами реализации подпрограммы являются:                           </w:t>
      </w:r>
    </w:p>
    <w:p w:rsidR="00FA51B1" w:rsidRPr="00273A5A" w:rsidRDefault="00FA51B1" w:rsidP="00FA51B1">
      <w:pPr>
        <w:spacing w:beforeAutospacing="1" w:after="100" w:afterAutospacing="1"/>
      </w:pPr>
      <w:r w:rsidRPr="00273A5A">
        <w:t>-процент соответствия объектов внешнего благоустройства (озеленения, наружного освещения) требованиям Правил благоустройства;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>-процент привлечения предприятий и организаций поселения к работам по благоустройству;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lastRenderedPageBreak/>
        <w:t>-уровень взаимодействия предприятий и организаций, обеспечивающих благоустройство поселения;</w:t>
      </w:r>
    </w:p>
    <w:p w:rsidR="00FA51B1" w:rsidRPr="00273A5A" w:rsidRDefault="00FA51B1" w:rsidP="00FA51B1">
      <w:pPr>
        <w:spacing w:before="100" w:beforeAutospacing="1" w:after="100" w:afterAutospacing="1"/>
      </w:pPr>
      <w:r w:rsidRPr="00273A5A">
        <w:t>-уровень благоустройства Сорочинского сельского поселения (обеспеченность поселения сетями уличного освещения, зелеными насаждениями, детскими игровыми и спортивными площадками).</w:t>
      </w:r>
    </w:p>
    <w:p w:rsidR="00FA51B1" w:rsidRDefault="00FA51B1" w:rsidP="00FA51B1">
      <w:pPr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7.3.6. Объем и источники финансирования подпрограммы</w:t>
      </w: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 за счет средств местного бюджета составляет </w:t>
      </w:r>
      <w:r>
        <w:rPr>
          <w:rFonts w:eastAsia="Calibri"/>
          <w:lang w:eastAsia="en-US"/>
        </w:rPr>
        <w:t>7557,3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FA51B1" w:rsidRPr="00273A5A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1578,0</w:t>
      </w:r>
      <w:r w:rsidRPr="00273A5A">
        <w:rPr>
          <w:rFonts w:eastAsia="Calibri"/>
          <w:lang w:eastAsia="en-US"/>
        </w:rPr>
        <w:t xml:space="preserve"> тыс. рублей;  2021 год – </w:t>
      </w:r>
      <w:r>
        <w:rPr>
          <w:rFonts w:eastAsia="Calibri"/>
          <w:lang w:eastAsia="en-US"/>
        </w:rPr>
        <w:t>853,3</w:t>
      </w:r>
      <w:r w:rsidRPr="00273A5A">
        <w:rPr>
          <w:rFonts w:eastAsia="Calibri"/>
          <w:lang w:eastAsia="en-US"/>
        </w:rPr>
        <w:t xml:space="preserve"> тыс. рублей;</w:t>
      </w:r>
    </w:p>
    <w:p w:rsidR="00FA51B1" w:rsidRPr="00273A5A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- 2022 год – </w:t>
      </w:r>
      <w:r>
        <w:rPr>
          <w:rFonts w:eastAsia="Calibri"/>
          <w:lang w:eastAsia="en-US"/>
        </w:rPr>
        <w:t>949,3</w:t>
      </w:r>
      <w:r w:rsidRPr="00273A5A">
        <w:rPr>
          <w:rFonts w:eastAsia="Calibri"/>
          <w:lang w:eastAsia="en-US"/>
        </w:rPr>
        <w:t xml:space="preserve"> тыс. рублей; - 2023 год – </w:t>
      </w:r>
      <w:r>
        <w:rPr>
          <w:rFonts w:eastAsia="Calibri"/>
          <w:lang w:eastAsia="en-US"/>
        </w:rPr>
        <w:t>1433,7</w:t>
      </w:r>
      <w:r w:rsidRPr="00273A5A">
        <w:rPr>
          <w:rFonts w:eastAsia="Calibri"/>
          <w:lang w:eastAsia="en-US"/>
        </w:rPr>
        <w:t xml:space="preserve"> тыс. рублей;</w:t>
      </w:r>
    </w:p>
    <w:p w:rsidR="00FA51B1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1160,5</w:t>
      </w:r>
      <w:r w:rsidRPr="00273A5A">
        <w:rPr>
          <w:rFonts w:eastAsia="Calibri"/>
          <w:lang w:eastAsia="en-US"/>
        </w:rPr>
        <w:t xml:space="preserve"> тыс. рублей; - 2025 год – </w:t>
      </w:r>
      <w:r>
        <w:rPr>
          <w:rFonts w:eastAsia="Calibri"/>
          <w:lang w:eastAsia="en-US"/>
        </w:rPr>
        <w:t>702,9</w:t>
      </w:r>
      <w:r w:rsidRPr="00273A5A">
        <w:rPr>
          <w:rFonts w:eastAsia="Calibri"/>
          <w:lang w:eastAsia="en-US"/>
        </w:rPr>
        <w:t xml:space="preserve"> тыс. рублей</w:t>
      </w:r>
      <w:r>
        <w:rPr>
          <w:rFonts w:eastAsia="Calibri"/>
          <w:lang w:eastAsia="en-US"/>
        </w:rPr>
        <w:t>;</w:t>
      </w:r>
    </w:p>
    <w:p w:rsidR="00FA51B1" w:rsidRPr="00273A5A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- 2026 год – 439,8 тыс. рублей; - 2027 год – 439,8 тыс. рублей.</w:t>
      </w:r>
    </w:p>
    <w:p w:rsidR="00FA51B1" w:rsidRPr="00273A5A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7.3.6   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8"/>
        <w:gridCol w:w="887"/>
        <w:gridCol w:w="883"/>
        <w:gridCol w:w="777"/>
        <w:gridCol w:w="777"/>
        <w:gridCol w:w="883"/>
        <w:gridCol w:w="883"/>
        <w:gridCol w:w="883"/>
        <w:gridCol w:w="956"/>
        <w:gridCol w:w="956"/>
      </w:tblGrid>
      <w:tr w:rsidR="00FA51B1" w:rsidRPr="00273A5A" w:rsidTr="00D82428">
        <w:trPr>
          <w:jc w:val="center"/>
        </w:trPr>
        <w:tc>
          <w:tcPr>
            <w:tcW w:w="1968" w:type="dxa"/>
            <w:vMerge w:val="restart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885" w:type="dxa"/>
            <w:gridSpan w:val="9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273A5A" w:rsidTr="00D82428">
        <w:trPr>
          <w:jc w:val="center"/>
        </w:trPr>
        <w:tc>
          <w:tcPr>
            <w:tcW w:w="1968" w:type="dxa"/>
            <w:vMerge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7" w:type="dxa"/>
            <w:vMerge w:val="restart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998" w:type="dxa"/>
            <w:gridSpan w:val="8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E52F8A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E52F8A">
              <w:rPr>
                <w:rFonts w:eastAsia="Calibri"/>
                <w:sz w:val="20"/>
                <w:szCs w:val="20"/>
                <w:lang w:eastAsia="en-US"/>
              </w:rPr>
              <w:t>. по годам реализации подпрограммы</w:t>
            </w:r>
          </w:p>
        </w:tc>
      </w:tr>
      <w:tr w:rsidR="00FA51B1" w:rsidRPr="00273A5A" w:rsidTr="00D82428">
        <w:trPr>
          <w:jc w:val="center"/>
        </w:trPr>
        <w:tc>
          <w:tcPr>
            <w:tcW w:w="1968" w:type="dxa"/>
            <w:vMerge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7" w:type="dxa"/>
            <w:vMerge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77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77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56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56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273A5A" w:rsidTr="00D82428">
        <w:trPr>
          <w:jc w:val="center"/>
        </w:trPr>
        <w:tc>
          <w:tcPr>
            <w:tcW w:w="1968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87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83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77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77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83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83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83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56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56" w:type="dxa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273A5A" w:rsidTr="00D82428">
        <w:trPr>
          <w:jc w:val="center"/>
        </w:trPr>
        <w:tc>
          <w:tcPr>
            <w:tcW w:w="1968" w:type="dxa"/>
          </w:tcPr>
          <w:p w:rsidR="00FA51B1" w:rsidRPr="00E52F8A" w:rsidRDefault="00FA51B1" w:rsidP="00D8242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887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7557,3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1578,0</w:t>
            </w:r>
          </w:p>
        </w:tc>
        <w:tc>
          <w:tcPr>
            <w:tcW w:w="777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853,3</w:t>
            </w:r>
          </w:p>
        </w:tc>
        <w:tc>
          <w:tcPr>
            <w:tcW w:w="777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2F8A">
              <w:rPr>
                <w:rFonts w:eastAsia="Calibri"/>
                <w:sz w:val="20"/>
                <w:szCs w:val="20"/>
                <w:lang w:eastAsia="en-US"/>
              </w:rPr>
              <w:t>949,3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1433,7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1160,5</w:t>
            </w:r>
          </w:p>
        </w:tc>
        <w:tc>
          <w:tcPr>
            <w:tcW w:w="883" w:type="dxa"/>
            <w:vAlign w:val="center"/>
          </w:tcPr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702,9</w:t>
            </w:r>
          </w:p>
        </w:tc>
        <w:tc>
          <w:tcPr>
            <w:tcW w:w="956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439,8</w:t>
            </w:r>
          </w:p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6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E52F8A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439,8</w:t>
            </w:r>
          </w:p>
        </w:tc>
      </w:tr>
    </w:tbl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7.3.7. Ожидаемые результаты реализации подпрограммы</w:t>
      </w:r>
    </w:p>
    <w:p w:rsidR="00FA51B1" w:rsidRPr="00273A5A" w:rsidRDefault="00FA51B1" w:rsidP="00FA51B1">
      <w:pPr>
        <w:spacing w:before="100" w:beforeAutospacing="1" w:after="100" w:afterAutospacing="1"/>
        <w:ind w:firstLine="709"/>
      </w:pPr>
      <w:r w:rsidRPr="00273A5A">
        <w:t>Прогнозируемые конечные результаты реализации подпрограммы предусматривают повышение уровня благоустройства Сорочинского сельского поселения, улучшение санитарного содержания территории, экологической безопасности.</w:t>
      </w:r>
    </w:p>
    <w:p w:rsidR="00FA51B1" w:rsidRPr="00273A5A" w:rsidRDefault="00FA51B1" w:rsidP="00FA51B1">
      <w:pPr>
        <w:spacing w:before="100" w:beforeAutospacing="1" w:after="100" w:afterAutospacing="1"/>
        <w:ind w:firstLine="709"/>
      </w:pPr>
      <w:r w:rsidRPr="00273A5A">
        <w:t>Реализация программных мероприятий обеспечит создание условий, обеспечивающих комфортные условия для работы и отдыха населения на территории сельского поселения.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7.3.8. Система управления реализацией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Ежегодно не позднее 1 апреля года, следующего за отчетным годом, исполнитель подпрограммы составляют отчеты о ходе реализации подпрограммы и направляют их в </w:t>
      </w:r>
      <w:r w:rsidRPr="00273A5A">
        <w:rPr>
          <w:rFonts w:eastAsia="Calibri"/>
          <w:lang w:eastAsia="en-US"/>
        </w:rPr>
        <w:lastRenderedPageBreak/>
        <w:t>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FA51B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353FF1">
        <w:rPr>
          <w:rFonts w:eastAsia="Calibri"/>
          <w:b/>
          <w:lang w:eastAsia="en-US"/>
        </w:rPr>
        <w:t xml:space="preserve">7.4. Подпрограмма «Модернизация и развитие автомобильных дорог, обеспечение безопасности дорожного движения </w:t>
      </w:r>
      <w:proofErr w:type="gramStart"/>
      <w:r w:rsidRPr="00353FF1">
        <w:rPr>
          <w:rFonts w:eastAsia="Calibri"/>
          <w:b/>
          <w:lang w:eastAsia="en-US"/>
        </w:rPr>
        <w:t>в</w:t>
      </w:r>
      <w:proofErr w:type="gramEnd"/>
      <w:r w:rsidRPr="00353FF1">
        <w:rPr>
          <w:rFonts w:eastAsia="Calibri"/>
          <w:b/>
          <w:lang w:eastAsia="en-US"/>
        </w:rPr>
        <w:t xml:space="preserve"> </w:t>
      </w:r>
      <w:proofErr w:type="gramStart"/>
      <w:r w:rsidRPr="00353FF1">
        <w:rPr>
          <w:rFonts w:eastAsia="Calibri"/>
          <w:b/>
          <w:lang w:eastAsia="en-US"/>
        </w:rPr>
        <w:t>Сорочинском</w:t>
      </w:r>
      <w:proofErr w:type="gramEnd"/>
      <w:r w:rsidRPr="00353FF1">
        <w:rPr>
          <w:rFonts w:eastAsia="Calibri"/>
          <w:b/>
          <w:lang w:eastAsia="en-US"/>
        </w:rPr>
        <w:t xml:space="preserve"> сельском поселении» 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FA51B1" w:rsidRPr="00353FF1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353FF1">
        <w:rPr>
          <w:rFonts w:eastAsia="Calibri"/>
          <w:b/>
          <w:lang w:eastAsia="en-US"/>
        </w:rPr>
        <w:t xml:space="preserve"> Омской области на 2020-202</w:t>
      </w:r>
      <w:r>
        <w:rPr>
          <w:rFonts w:eastAsia="Calibri"/>
          <w:b/>
          <w:lang w:eastAsia="en-US"/>
        </w:rPr>
        <w:t>7</w:t>
      </w:r>
      <w:r w:rsidRPr="00353FF1">
        <w:rPr>
          <w:rFonts w:eastAsia="Calibri"/>
          <w:b/>
          <w:lang w:eastAsia="en-US"/>
        </w:rPr>
        <w:t xml:space="preserve"> годы»</w:t>
      </w: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ПАСПОРТ</w:t>
      </w: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Подпрограммы «Модернизация и развитие автомобильных дорог, обеспечение безопасности дорожного движения </w:t>
      </w:r>
      <w:proofErr w:type="gramStart"/>
      <w:r w:rsidRPr="00353FF1">
        <w:rPr>
          <w:rFonts w:eastAsia="Calibri"/>
          <w:lang w:eastAsia="en-US"/>
        </w:rPr>
        <w:t>в</w:t>
      </w:r>
      <w:proofErr w:type="gramEnd"/>
      <w:r w:rsidRPr="00353FF1">
        <w:rPr>
          <w:rFonts w:eastAsia="Calibri"/>
          <w:lang w:eastAsia="en-US"/>
        </w:rPr>
        <w:t xml:space="preserve"> </w:t>
      </w:r>
      <w:proofErr w:type="gramStart"/>
      <w:r w:rsidRPr="00353FF1">
        <w:rPr>
          <w:rFonts w:eastAsia="Calibri"/>
          <w:lang w:eastAsia="en-US"/>
        </w:rPr>
        <w:t>Сорочинском</w:t>
      </w:r>
      <w:proofErr w:type="gramEnd"/>
      <w:r w:rsidRPr="00353FF1">
        <w:rPr>
          <w:rFonts w:eastAsia="Calibri"/>
          <w:lang w:eastAsia="en-US"/>
        </w:rPr>
        <w:t xml:space="preserve"> сельском поселении» 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 Омской области на 2020-202</w:t>
      </w:r>
      <w:r>
        <w:rPr>
          <w:rFonts w:eastAsia="Calibri"/>
          <w:lang w:eastAsia="en-US"/>
        </w:rPr>
        <w:t>7</w:t>
      </w:r>
      <w:r w:rsidRPr="00353FF1">
        <w:rPr>
          <w:rFonts w:eastAsia="Calibri"/>
          <w:lang w:eastAsia="en-US"/>
        </w:rPr>
        <w:t xml:space="preserve"> годы»</w:t>
      </w:r>
    </w:p>
    <w:p w:rsidR="00FA51B1" w:rsidRPr="00353FF1" w:rsidRDefault="00FA51B1" w:rsidP="00FA51B1">
      <w:pPr>
        <w:spacing w:line="276" w:lineRule="auto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A51B1" w:rsidRPr="00353FF1" w:rsidTr="00D82428">
        <w:tc>
          <w:tcPr>
            <w:tcW w:w="4503" w:type="dxa"/>
            <w:vAlign w:val="center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FA51B1" w:rsidRPr="00353FF1" w:rsidRDefault="00FA51B1" w:rsidP="00D82428">
            <w:pPr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«Развитие экономического потенциала Калачинского муниципального района на 2020-202</w:t>
            </w:r>
            <w:r>
              <w:rPr>
                <w:rFonts w:eastAsia="Calibri"/>
                <w:lang w:eastAsia="en-US"/>
              </w:rPr>
              <w:t>7</w:t>
            </w:r>
            <w:r w:rsidRPr="00353FF1">
              <w:rPr>
                <w:rFonts w:eastAsia="Calibri"/>
                <w:lang w:eastAsia="en-US"/>
              </w:rPr>
              <w:t xml:space="preserve"> годы»</w:t>
            </w:r>
          </w:p>
        </w:tc>
      </w:tr>
      <w:tr w:rsidR="00FA51B1" w:rsidRPr="00353FF1" w:rsidTr="00D82428">
        <w:tc>
          <w:tcPr>
            <w:tcW w:w="4503" w:type="dxa"/>
            <w:vAlign w:val="center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FA51B1" w:rsidRPr="00353FF1" w:rsidRDefault="00FA51B1" w:rsidP="00D82428">
            <w:pPr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«Модернизация и развитие автомобильных дорог, обеспечение безопасности дорожного движения </w:t>
            </w:r>
            <w:proofErr w:type="gramStart"/>
            <w:r w:rsidRPr="00353FF1">
              <w:rPr>
                <w:rFonts w:eastAsia="Calibri"/>
                <w:lang w:eastAsia="en-US"/>
              </w:rPr>
              <w:t>в</w:t>
            </w:r>
            <w:proofErr w:type="gramEnd"/>
            <w:r w:rsidRPr="00353FF1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353FF1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353FF1">
              <w:rPr>
                <w:rFonts w:eastAsia="Calibri"/>
                <w:lang w:eastAsia="en-US"/>
              </w:rPr>
              <w:t xml:space="preserve"> сельском поселении»</w:t>
            </w:r>
          </w:p>
        </w:tc>
      </w:tr>
      <w:tr w:rsidR="00FA51B1" w:rsidRPr="00353FF1" w:rsidTr="00D82428">
        <w:tc>
          <w:tcPr>
            <w:tcW w:w="4503" w:type="dxa"/>
          </w:tcPr>
          <w:p w:rsidR="00FA51B1" w:rsidRPr="00353FF1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353FF1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353FF1" w:rsidTr="00D82428">
        <w:tc>
          <w:tcPr>
            <w:tcW w:w="4503" w:type="dxa"/>
          </w:tcPr>
          <w:p w:rsidR="00FA51B1" w:rsidRPr="00353FF1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353FF1">
              <w:t>2020-202</w:t>
            </w:r>
            <w:r>
              <w:t>7</w:t>
            </w:r>
            <w:r w:rsidRPr="00353FF1">
              <w:t xml:space="preserve"> годы</w:t>
            </w:r>
          </w:p>
        </w:tc>
      </w:tr>
      <w:tr w:rsidR="00FA51B1" w:rsidRPr="00353FF1" w:rsidTr="00D82428">
        <w:trPr>
          <w:trHeight w:val="401"/>
        </w:trPr>
        <w:tc>
          <w:tcPr>
            <w:tcW w:w="4503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- развитие современной и эффективной автомобильно-дорожной инфраструктуры.    </w:t>
            </w:r>
          </w:p>
        </w:tc>
      </w:tr>
      <w:tr w:rsidR="00FA51B1" w:rsidRPr="00353FF1" w:rsidTr="00D82428">
        <w:trPr>
          <w:trHeight w:val="328"/>
        </w:trPr>
        <w:tc>
          <w:tcPr>
            <w:tcW w:w="4503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- поддержание </w:t>
            </w:r>
            <w:proofErr w:type="spellStart"/>
            <w:r w:rsidRPr="00353FF1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353FF1">
              <w:rPr>
                <w:rFonts w:eastAsia="Calibri"/>
                <w:lang w:eastAsia="en-US"/>
              </w:rPr>
      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   требованиям </w:t>
            </w:r>
            <w:proofErr w:type="spellStart"/>
            <w:r w:rsidRPr="00353FF1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353FF1">
              <w:rPr>
                <w:rFonts w:eastAsia="Calibri"/>
                <w:lang w:eastAsia="en-US"/>
              </w:rPr>
              <w:t xml:space="preserve"> автомобильных дорог и тротуаров за счет ремонта </w:t>
            </w:r>
            <w:proofErr w:type="spellStart"/>
            <w:r w:rsidRPr="00353FF1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353FF1">
              <w:rPr>
                <w:rFonts w:eastAsia="Calibri"/>
                <w:lang w:eastAsia="en-US"/>
              </w:rPr>
              <w:t xml:space="preserve"> автомобильных дорог и тротуаров.</w:t>
            </w:r>
          </w:p>
        </w:tc>
      </w:tr>
      <w:tr w:rsidR="00FA51B1" w:rsidRPr="00353FF1" w:rsidTr="00D82428">
        <w:trPr>
          <w:trHeight w:val="647"/>
        </w:trPr>
        <w:tc>
          <w:tcPr>
            <w:tcW w:w="4503" w:type="dxa"/>
          </w:tcPr>
          <w:p w:rsidR="00FA51B1" w:rsidRPr="00353FF1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- Содержание, текущий ремонт, капитальный ремонт автомобильных дорог и сооружений,  находящихся в собственности Сорочинского сельского поселения Калачинского муниципального района и проведение отдельных мероприятий связанных с дорожным хозяйством.</w:t>
            </w:r>
          </w:p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</w:p>
        </w:tc>
      </w:tr>
      <w:tr w:rsidR="00FA51B1" w:rsidRPr="00353FF1" w:rsidTr="00D82428">
        <w:trPr>
          <w:trHeight w:val="313"/>
        </w:trPr>
        <w:tc>
          <w:tcPr>
            <w:tcW w:w="4503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Площадь автомобильных дорог с твердым покрытием, в отношении которых произведен ремонт (</w:t>
            </w:r>
            <w:proofErr w:type="spellStart"/>
            <w:r w:rsidRPr="00353FF1">
              <w:rPr>
                <w:rFonts w:eastAsia="Calibri"/>
                <w:lang w:eastAsia="en-US"/>
              </w:rPr>
              <w:t>кв.м</w:t>
            </w:r>
            <w:proofErr w:type="spellEnd"/>
            <w:r w:rsidRPr="00353FF1">
              <w:rPr>
                <w:rFonts w:eastAsia="Calibri"/>
                <w:lang w:eastAsia="en-US"/>
              </w:rPr>
              <w:t>.).</w:t>
            </w:r>
          </w:p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FA51B1" w:rsidRPr="00353FF1" w:rsidTr="00D82428">
        <w:trPr>
          <w:trHeight w:val="701"/>
        </w:trPr>
        <w:tc>
          <w:tcPr>
            <w:tcW w:w="4503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eastAsia="Calibri"/>
                <w:lang w:eastAsia="en-US"/>
              </w:rPr>
              <w:t>16559,4</w:t>
            </w:r>
            <w:r w:rsidRPr="00353FF1">
              <w:rPr>
                <w:rFonts w:eastAsia="Calibri"/>
                <w:lang w:eastAsia="en-US"/>
              </w:rPr>
              <w:t xml:space="preserve"> </w:t>
            </w:r>
            <w:r w:rsidRPr="00353FF1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color w:val="000000"/>
                <w:lang w:eastAsia="en-US"/>
              </w:rPr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>3910,0</w:t>
            </w:r>
            <w:r w:rsidRPr="00353FF1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2482,8</w:t>
            </w:r>
            <w:r w:rsidRPr="00353FF1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353FF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color w:val="000000"/>
                <w:lang w:eastAsia="en-US"/>
              </w:rPr>
              <w:t xml:space="preserve">- в 2022 году –   </w:t>
            </w:r>
            <w:r>
              <w:rPr>
                <w:rFonts w:eastAsia="Calibri"/>
                <w:color w:val="000000"/>
                <w:lang w:eastAsia="en-US"/>
              </w:rPr>
              <w:t>1727,6</w:t>
            </w:r>
            <w:r w:rsidRPr="00353FF1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color w:val="000000"/>
                <w:lang w:eastAsia="en-US"/>
              </w:rPr>
              <w:t xml:space="preserve">- в 2023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1908,3</w:t>
            </w:r>
            <w:r w:rsidRPr="00353FF1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353FF1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color w:val="000000"/>
                <w:lang w:eastAsia="en-US"/>
              </w:rPr>
              <w:t xml:space="preserve">- в 2024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1926,1</w:t>
            </w:r>
            <w:r w:rsidRPr="00353FF1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353FF1">
              <w:rPr>
                <w:rFonts w:eastAsia="Calibri"/>
                <w:color w:val="000000"/>
                <w:lang w:eastAsia="en-US"/>
              </w:rPr>
              <w:t xml:space="preserve">- в 2025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 1574,2</w:t>
            </w:r>
            <w:r w:rsidRPr="00353FF1">
              <w:rPr>
                <w:rFonts w:eastAsia="Calibri"/>
                <w:color w:val="000000"/>
                <w:lang w:eastAsia="en-US"/>
              </w:rPr>
              <w:t>тыс. рублей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2026 году -     1515,2 тыс. рублей;</w:t>
            </w:r>
          </w:p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2027 году -     1515,0 тыс. рублей.</w:t>
            </w:r>
          </w:p>
        </w:tc>
      </w:tr>
      <w:tr w:rsidR="00FA51B1" w:rsidRPr="00353FF1" w:rsidTr="00D82428">
        <w:trPr>
          <w:trHeight w:val="697"/>
        </w:trPr>
        <w:tc>
          <w:tcPr>
            <w:tcW w:w="4503" w:type="dxa"/>
          </w:tcPr>
          <w:p w:rsidR="00FA51B1" w:rsidRPr="00353FF1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FA51B1" w:rsidRPr="00353FF1" w:rsidRDefault="00FA51B1" w:rsidP="00D82428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Поддержание </w:t>
            </w:r>
            <w:proofErr w:type="spellStart"/>
            <w:r w:rsidRPr="00353FF1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353FF1">
              <w:rPr>
                <w:rFonts w:eastAsia="Calibri"/>
                <w:lang w:eastAsia="en-US"/>
              </w:rPr>
              <w:t xml:space="preserve"> автомобильных дорог, тротуаров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FA51B1" w:rsidRPr="00353FF1" w:rsidRDefault="00FA51B1" w:rsidP="00D82428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 требованиям </w:t>
            </w:r>
            <w:proofErr w:type="spellStart"/>
            <w:r w:rsidRPr="00353FF1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353FF1">
              <w:rPr>
                <w:rFonts w:eastAsia="Calibri"/>
                <w:lang w:eastAsia="en-US"/>
              </w:rPr>
              <w:t xml:space="preserve"> автомобильных дорог и тротуаров за счет ремонта.                           </w:t>
            </w:r>
          </w:p>
          <w:p w:rsidR="00FA51B1" w:rsidRPr="00353FF1" w:rsidRDefault="00FA51B1" w:rsidP="00D82428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353FF1">
              <w:rPr>
                <w:rFonts w:eastAsia="Calibri"/>
                <w:lang w:eastAsia="en-US"/>
              </w:rPr>
              <w:t xml:space="preserve"> снижение к 202</w:t>
            </w:r>
            <w:r>
              <w:rPr>
                <w:rFonts w:eastAsia="Calibri"/>
                <w:lang w:eastAsia="en-US"/>
              </w:rPr>
              <w:t>7</w:t>
            </w:r>
            <w:r w:rsidRPr="00353FF1">
              <w:rPr>
                <w:rFonts w:eastAsia="Calibri"/>
                <w:lang w:eastAsia="en-US"/>
              </w:rPr>
              <w:t xml:space="preserve"> году доли автомобильных дорог с твердым покрытием, не отвечающих нормативным требованиям, с 70 до 55 процентов;</w:t>
            </w:r>
          </w:p>
          <w:p w:rsidR="00FA51B1" w:rsidRPr="00353FF1" w:rsidRDefault="00FA51B1" w:rsidP="00D82428">
            <w:pPr>
              <w:ind w:firstLine="33"/>
              <w:jc w:val="both"/>
              <w:rPr>
                <w:rFonts w:eastAsia="Calibri"/>
                <w:lang w:eastAsia="en-US"/>
              </w:rPr>
            </w:pPr>
          </w:p>
        </w:tc>
      </w:tr>
    </w:tbl>
    <w:p w:rsidR="00FA51B1" w:rsidRPr="00353FF1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7.4.1. Общие положения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Бесперебойное и безопасное транспортное сообщение со всеми населенными пунктами Сорочинского сельского поселения, является основополагающим фактором его социально-экономического развития.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lastRenderedPageBreak/>
        <w:t xml:space="preserve">Протяженность автомобильных дорог в целом по району составляет </w:t>
      </w:r>
      <w:smartTag w:uri="urn:schemas-microsoft-com:office:smarttags" w:element="metricconverter">
        <w:smartTagPr>
          <w:attr w:name="ProductID" w:val="90 км"/>
        </w:smartTagPr>
        <w:r w:rsidRPr="00353FF1">
          <w:rPr>
            <w:rFonts w:eastAsia="Calibri"/>
            <w:lang w:eastAsia="en-US"/>
          </w:rPr>
          <w:t>90 км</w:t>
        </w:r>
      </w:smartTag>
      <w:r w:rsidRPr="00353FF1">
        <w:rPr>
          <w:rFonts w:eastAsia="Calibri"/>
          <w:lang w:eastAsia="en-US"/>
        </w:rPr>
        <w:t xml:space="preserve"> (с учетом улиц и проездов внутри населенных пунктов). Дорог с твердым покрытием – около </w:t>
      </w:r>
      <w:smartTag w:uri="urn:schemas-microsoft-com:office:smarttags" w:element="metricconverter">
        <w:smartTagPr>
          <w:attr w:name="ProductID" w:val="65 км"/>
        </w:smartTagPr>
        <w:r w:rsidRPr="00353FF1">
          <w:rPr>
            <w:rFonts w:eastAsia="Calibri"/>
            <w:lang w:eastAsia="en-US"/>
          </w:rPr>
          <w:t>65 км</w:t>
        </w:r>
      </w:smartTag>
      <w:r w:rsidRPr="00353FF1">
        <w:rPr>
          <w:rFonts w:eastAsia="Calibri"/>
          <w:lang w:eastAsia="en-US"/>
        </w:rPr>
        <w:t>.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Основными проблемами в дорожном хозяйстве Сорочинского сельского поселения Калачинского муниципального района являются: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- низкие транспортно-эксплуатационные характеристики автомобильных дорог;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2012 года составляет 72 %;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- низкий уровень обустройства автомобильных дорог;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A51B1" w:rsidRPr="00353FF1" w:rsidRDefault="00FA51B1" w:rsidP="00FA51B1">
      <w:pPr>
        <w:ind w:firstLine="851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Аварийность на дорогах Сорочинского сельского поселения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дорожном  движении, недостаточной эффективностью </w:t>
      </w:r>
      <w:proofErr w:type="gramStart"/>
      <w:r w:rsidRPr="00353FF1">
        <w:rPr>
          <w:rFonts w:eastAsia="Calibri"/>
          <w:lang w:eastAsia="en-US"/>
        </w:rPr>
        <w:t>функционирования системы обеспечения безопасности дорожного движения</w:t>
      </w:r>
      <w:proofErr w:type="gramEnd"/>
      <w:r w:rsidRPr="00353FF1">
        <w:rPr>
          <w:rFonts w:eastAsia="Calibri"/>
          <w:lang w:eastAsia="en-US"/>
        </w:rPr>
        <w:t>.</w:t>
      </w:r>
    </w:p>
    <w:p w:rsidR="00FA51B1" w:rsidRPr="00353FF1" w:rsidRDefault="00FA51B1" w:rsidP="00FA51B1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353FF1">
        <w:rPr>
          <w:rFonts w:eastAsia="Calibri"/>
          <w:color w:val="000000"/>
          <w:lang w:eastAsia="en-US"/>
        </w:rPr>
        <w:t xml:space="preserve">          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7.4.2. Цель и задачи подпрограммы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поселения.</w:t>
      </w:r>
    </w:p>
    <w:p w:rsidR="00FA51B1" w:rsidRPr="00353FF1" w:rsidRDefault="00FA51B1" w:rsidP="00FA51B1">
      <w:pPr>
        <w:spacing w:before="200" w:after="200" w:line="276" w:lineRule="auto"/>
        <w:rPr>
          <w:rFonts w:ascii="Calibri" w:eastAsia="Calibri" w:hAnsi="Calibri"/>
          <w:color w:val="000000"/>
          <w:lang w:eastAsia="en-US"/>
        </w:rPr>
      </w:pPr>
      <w:r w:rsidRPr="00353FF1">
        <w:rPr>
          <w:rFonts w:eastAsia="Calibri"/>
          <w:lang w:eastAsia="en-US"/>
        </w:rPr>
        <w:t xml:space="preserve">      Для достижения поставленной цели необходимо решение следующих задач:</w:t>
      </w:r>
      <w:r w:rsidRPr="00353FF1">
        <w:rPr>
          <w:rFonts w:ascii="Calibri" w:eastAsia="Calibri" w:hAnsi="Calibri"/>
          <w:color w:val="000000"/>
          <w:lang w:eastAsia="en-US"/>
        </w:rPr>
        <w:t xml:space="preserve"> </w:t>
      </w:r>
    </w:p>
    <w:p w:rsidR="00FA51B1" w:rsidRPr="00353FF1" w:rsidRDefault="00FA51B1" w:rsidP="00FA51B1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353FF1">
        <w:rPr>
          <w:rFonts w:eastAsia="Calibri"/>
          <w:lang w:eastAsia="en-US"/>
        </w:rPr>
        <w:t xml:space="preserve">7.4.2.1. </w:t>
      </w:r>
      <w:r w:rsidRPr="00353FF1">
        <w:rPr>
          <w:rFonts w:eastAsia="Calibri"/>
          <w:color w:val="000000"/>
          <w:lang w:eastAsia="en-US"/>
        </w:rPr>
        <w:t xml:space="preserve">поддержание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</w:r>
    </w:p>
    <w:p w:rsidR="00FA51B1" w:rsidRPr="00353FF1" w:rsidRDefault="00FA51B1" w:rsidP="00FA51B1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353FF1">
        <w:rPr>
          <w:rFonts w:eastAsia="Calibri"/>
          <w:lang w:eastAsia="en-US"/>
        </w:rPr>
        <w:t>7.4.2.2..</w:t>
      </w:r>
      <w:r w:rsidRPr="00353FF1">
        <w:rPr>
          <w:rFonts w:eastAsia="Calibri"/>
          <w:color w:val="000000"/>
          <w:lang w:eastAsia="en-US"/>
        </w:rPr>
        <w:t xml:space="preserve"> сохранение протяженности, соответствующей нормативным требованиям,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 за счет ремонта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7.4.3. Срок реализации подпрограммы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Реализация подпрограммы осуществляется одним этапом в течение 2020 - 202</w:t>
      </w:r>
      <w:r>
        <w:rPr>
          <w:rFonts w:eastAsia="Calibri"/>
          <w:lang w:eastAsia="en-US"/>
        </w:rPr>
        <w:t>7</w:t>
      </w:r>
      <w:r w:rsidRPr="00353FF1">
        <w:rPr>
          <w:rFonts w:eastAsia="Calibri"/>
          <w:lang w:eastAsia="en-US"/>
        </w:rPr>
        <w:t xml:space="preserve"> годов.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7.4.4. Основные мероприятия и ведомственные целевые программы </w:t>
      </w: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подпрограммы</w:t>
      </w: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7.5.).</w:t>
      </w:r>
    </w:p>
    <w:p w:rsidR="00FA51B1" w:rsidRPr="00353FF1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7.4.5. Целевые индикаторы подпрограммы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lastRenderedPageBreak/>
        <w:t>7.4.5.1. Увеличение протяженности автомобильных дорог общего пользования, с твердым покрытием (</w:t>
      </w:r>
      <w:proofErr w:type="gramStart"/>
      <w:r w:rsidRPr="00353FF1">
        <w:rPr>
          <w:rFonts w:eastAsia="Calibri"/>
          <w:lang w:eastAsia="en-US"/>
        </w:rPr>
        <w:t>км</w:t>
      </w:r>
      <w:proofErr w:type="gramEnd"/>
      <w:r w:rsidRPr="00353FF1">
        <w:rPr>
          <w:rFonts w:eastAsia="Calibri"/>
          <w:lang w:eastAsia="en-US"/>
        </w:rPr>
        <w:t>/год).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7.4.5.2. Площадь автомобильных дорог с твердым покрытием, в отношении которых произведен ремонт (</w:t>
      </w:r>
      <w:proofErr w:type="spellStart"/>
      <w:r w:rsidRPr="00353FF1">
        <w:rPr>
          <w:rFonts w:eastAsia="Calibri"/>
          <w:lang w:eastAsia="en-US"/>
        </w:rPr>
        <w:t>кв.м</w:t>
      </w:r>
      <w:proofErr w:type="spellEnd"/>
      <w:r w:rsidRPr="00353FF1">
        <w:rPr>
          <w:rFonts w:eastAsia="Calibri"/>
          <w:lang w:eastAsia="en-US"/>
        </w:rPr>
        <w:t>.).</w:t>
      </w: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7.4.6. Объем и источники финансирования подпрограммы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Объем финансирования подпрограммы на 2020 - 202</w:t>
      </w:r>
      <w:r>
        <w:rPr>
          <w:rFonts w:eastAsia="Calibri"/>
          <w:lang w:eastAsia="en-US"/>
        </w:rPr>
        <w:t>7</w:t>
      </w:r>
      <w:r w:rsidRPr="00353FF1">
        <w:rPr>
          <w:rFonts w:eastAsia="Calibri"/>
          <w:lang w:eastAsia="en-US"/>
        </w:rPr>
        <w:t xml:space="preserve"> годы за счет средств местного бюджета составляет </w:t>
      </w:r>
      <w:r>
        <w:rPr>
          <w:rFonts w:eastAsia="Calibri"/>
          <w:lang w:eastAsia="en-US"/>
        </w:rPr>
        <w:t>16559,4</w:t>
      </w:r>
      <w:r w:rsidRPr="00353FF1">
        <w:rPr>
          <w:rFonts w:eastAsia="Calibri"/>
          <w:lang w:eastAsia="en-US"/>
        </w:rPr>
        <w:t xml:space="preserve"> тыс. рублей, в том числе: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3910,0</w:t>
      </w:r>
      <w:r w:rsidRPr="00353FF1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2482,8</w:t>
      </w:r>
      <w:r w:rsidRPr="00353FF1">
        <w:rPr>
          <w:rFonts w:eastAsia="Calibri"/>
          <w:lang w:eastAsia="en-US"/>
        </w:rPr>
        <w:t xml:space="preserve"> тыс. рублей;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- 2022 год – </w:t>
      </w:r>
      <w:r>
        <w:rPr>
          <w:rFonts w:eastAsia="Calibri"/>
          <w:lang w:eastAsia="en-US"/>
        </w:rPr>
        <w:t>1727,6</w:t>
      </w:r>
      <w:r w:rsidRPr="00353FF1">
        <w:rPr>
          <w:rFonts w:eastAsia="Calibri"/>
          <w:lang w:eastAsia="en-US"/>
        </w:rPr>
        <w:t xml:space="preserve"> тыс. рублей; - 2023 год – </w:t>
      </w:r>
      <w:r>
        <w:rPr>
          <w:rFonts w:eastAsia="Calibri"/>
          <w:lang w:eastAsia="en-US"/>
        </w:rPr>
        <w:t>1908,3</w:t>
      </w:r>
      <w:r w:rsidRPr="00353FF1">
        <w:rPr>
          <w:rFonts w:eastAsia="Calibri"/>
          <w:lang w:eastAsia="en-US"/>
        </w:rPr>
        <w:t xml:space="preserve"> тыс. рублей;</w:t>
      </w:r>
    </w:p>
    <w:p w:rsidR="00FA51B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1926,1</w:t>
      </w:r>
      <w:r w:rsidRPr="00353FF1">
        <w:rPr>
          <w:rFonts w:eastAsia="Calibri"/>
          <w:lang w:eastAsia="en-US"/>
        </w:rPr>
        <w:t xml:space="preserve"> тыс. рублей; - 2025 год – </w:t>
      </w:r>
      <w:r>
        <w:rPr>
          <w:rFonts w:eastAsia="Calibri"/>
          <w:lang w:eastAsia="en-US"/>
        </w:rPr>
        <w:t>1574,2 тыс. рублей;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- 2026 год – 1515,2 тыс. рублей; - 2027 год – 1515,2 тыс. рублей.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353FF1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7.4.6   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8"/>
        <w:gridCol w:w="943"/>
        <w:gridCol w:w="891"/>
        <w:gridCol w:w="891"/>
        <w:gridCol w:w="892"/>
        <w:gridCol w:w="892"/>
        <w:gridCol w:w="867"/>
        <w:gridCol w:w="867"/>
        <w:gridCol w:w="766"/>
        <w:gridCol w:w="766"/>
      </w:tblGrid>
      <w:tr w:rsidR="00FA51B1" w:rsidRPr="00353FF1" w:rsidTr="00D82428">
        <w:trPr>
          <w:jc w:val="center"/>
        </w:trPr>
        <w:tc>
          <w:tcPr>
            <w:tcW w:w="2085" w:type="dxa"/>
            <w:vMerge w:val="restart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768" w:type="dxa"/>
            <w:gridSpan w:val="9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353FF1" w:rsidTr="00D82428">
        <w:trPr>
          <w:jc w:val="center"/>
        </w:trPr>
        <w:tc>
          <w:tcPr>
            <w:tcW w:w="2085" w:type="dxa"/>
            <w:vMerge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vMerge w:val="restart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824" w:type="dxa"/>
            <w:gridSpan w:val="8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4076DB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4076DB">
              <w:rPr>
                <w:rFonts w:eastAsia="Calibri"/>
                <w:sz w:val="20"/>
                <w:szCs w:val="20"/>
                <w:lang w:eastAsia="en-US"/>
              </w:rPr>
              <w:t>. по годам реализации подпрограммы</w:t>
            </w:r>
          </w:p>
        </w:tc>
      </w:tr>
      <w:tr w:rsidR="00FA51B1" w:rsidRPr="00353FF1" w:rsidTr="00D82428">
        <w:trPr>
          <w:jc w:val="center"/>
        </w:trPr>
        <w:tc>
          <w:tcPr>
            <w:tcW w:w="2085" w:type="dxa"/>
            <w:vMerge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vMerge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93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893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89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9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69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69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56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56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353FF1" w:rsidTr="00D82428">
        <w:trPr>
          <w:jc w:val="center"/>
        </w:trPr>
        <w:tc>
          <w:tcPr>
            <w:tcW w:w="2085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4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93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93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4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94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69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69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6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6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353FF1" w:rsidTr="00D82428">
        <w:trPr>
          <w:jc w:val="center"/>
        </w:trPr>
        <w:tc>
          <w:tcPr>
            <w:tcW w:w="2085" w:type="dxa"/>
          </w:tcPr>
          <w:p w:rsidR="00FA51B1" w:rsidRPr="004076DB" w:rsidRDefault="00FA51B1" w:rsidP="00D8242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</w:t>
            </w:r>
          </w:p>
        </w:tc>
        <w:tc>
          <w:tcPr>
            <w:tcW w:w="94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16559,4</w:t>
            </w:r>
          </w:p>
        </w:tc>
        <w:tc>
          <w:tcPr>
            <w:tcW w:w="893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3910,0</w:t>
            </w:r>
          </w:p>
        </w:tc>
        <w:tc>
          <w:tcPr>
            <w:tcW w:w="893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2482,8</w:t>
            </w:r>
          </w:p>
        </w:tc>
        <w:tc>
          <w:tcPr>
            <w:tcW w:w="89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1727,6</w:t>
            </w:r>
          </w:p>
        </w:tc>
        <w:tc>
          <w:tcPr>
            <w:tcW w:w="89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1908,3</w:t>
            </w:r>
          </w:p>
        </w:tc>
        <w:tc>
          <w:tcPr>
            <w:tcW w:w="869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1926,1</w:t>
            </w:r>
          </w:p>
        </w:tc>
        <w:tc>
          <w:tcPr>
            <w:tcW w:w="869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1574,2</w:t>
            </w:r>
          </w:p>
        </w:tc>
        <w:tc>
          <w:tcPr>
            <w:tcW w:w="756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1515,2</w:t>
            </w:r>
          </w:p>
        </w:tc>
        <w:tc>
          <w:tcPr>
            <w:tcW w:w="756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1515,2</w:t>
            </w:r>
          </w:p>
        </w:tc>
      </w:tr>
    </w:tbl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t xml:space="preserve"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</w:t>
      </w:r>
      <w:proofErr w:type="gramStart"/>
      <w:r w:rsidRPr="00353FF1">
        <w:t>на</w:t>
      </w:r>
      <w:proofErr w:type="gramEnd"/>
      <w:r w:rsidRPr="00353FF1">
        <w:t>:</w:t>
      </w: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t>- обеспечение безопасности дорожного движения;</w:t>
      </w: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t>- диагностику, испытание, обследование и оценку состояния автомобильных дорог и сооружений;</w:t>
      </w: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t>- диагностику автомобильных дорог и сооружений после проведения ремонтных работ;</w:t>
      </w: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FA51B1" w:rsidRPr="00353FF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Calibri" w:eastAsia="Calibri" w:hAnsi="Calibri"/>
          <w:lang w:eastAsia="en-US"/>
        </w:rPr>
      </w:pP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7.4.7. Ожидаемые результаты реализации подпрограммы</w:t>
      </w:r>
    </w:p>
    <w:p w:rsidR="00FA51B1" w:rsidRPr="00353FF1" w:rsidRDefault="00FA51B1" w:rsidP="00FA51B1">
      <w:pPr>
        <w:widowControl w:val="0"/>
        <w:autoSpaceDE w:val="0"/>
        <w:autoSpaceDN w:val="0"/>
        <w:adjustRightInd w:val="0"/>
        <w:spacing w:line="276" w:lineRule="auto"/>
        <w:ind w:left="104" w:right="40" w:firstLine="463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FA51B1" w:rsidRPr="00353FF1" w:rsidRDefault="00FA51B1" w:rsidP="00FA51B1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353FF1">
        <w:rPr>
          <w:rFonts w:eastAsia="Calibri"/>
          <w:color w:val="000000"/>
          <w:lang w:eastAsia="en-US"/>
        </w:rPr>
        <w:t xml:space="preserve">      Реализация мероприятий позволит выполнять работы по содержанию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а также позволит сохранить протяженность участков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FA51B1" w:rsidRPr="00353FF1" w:rsidRDefault="00FA51B1" w:rsidP="00FA51B1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353FF1">
        <w:rPr>
          <w:rFonts w:eastAsia="Calibri"/>
          <w:color w:val="000000"/>
          <w:lang w:eastAsia="en-US"/>
        </w:rPr>
        <w:t xml:space="preserve">     Мероприятия по ремонту </w:t>
      </w:r>
      <w:proofErr w:type="spellStart"/>
      <w:r w:rsidRPr="00353FF1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353FF1">
        <w:rPr>
          <w:rFonts w:eastAsia="Calibri"/>
          <w:color w:val="000000"/>
          <w:lang w:eastAsia="en-US"/>
        </w:rPr>
        <w:t xml:space="preserve"> автомобильных дорог и тротуаров будут определяться на основе результатов обследования дорог.</w:t>
      </w:r>
    </w:p>
    <w:p w:rsidR="00FA51B1" w:rsidRPr="00353FF1" w:rsidRDefault="00FA51B1" w:rsidP="00FA51B1">
      <w:pPr>
        <w:autoSpaceDE w:val="0"/>
        <w:autoSpaceDN w:val="0"/>
        <w:adjustRightInd w:val="0"/>
        <w:ind w:firstLine="567"/>
        <w:jc w:val="both"/>
      </w:pPr>
      <w:r w:rsidRPr="00353FF1">
        <w:lastRenderedPageBreak/>
        <w:t>Снижение к 202</w:t>
      </w:r>
      <w:r>
        <w:t>7</w:t>
      </w:r>
      <w:r w:rsidRPr="00353FF1">
        <w:t xml:space="preserve"> году доли автомобильных дорог с твердым покрытием, не отвечающих нормативным требованиям, с 70 до 55 процентов;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353FF1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7.4.8. Система управления реализацией подпрограммы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FA51B1" w:rsidRPr="00353FF1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53FF1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FA51B1" w:rsidRPr="00273A5A" w:rsidRDefault="00FA51B1" w:rsidP="00FA51B1">
      <w:pPr>
        <w:spacing w:line="276" w:lineRule="auto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7.5. Подпрограмма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</w:t>
      </w:r>
      <w:r>
        <w:rPr>
          <w:rFonts w:eastAsia="Calibri"/>
          <w:b/>
          <w:lang w:eastAsia="en-US"/>
        </w:rPr>
        <w:t>7</w:t>
      </w:r>
      <w:r w:rsidRPr="00273A5A">
        <w:rPr>
          <w:rFonts w:eastAsia="Calibri"/>
          <w:b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</w:t>
      </w:r>
      <w:r>
        <w:rPr>
          <w:rFonts w:eastAsia="Calibri"/>
          <w:lang w:eastAsia="en-US"/>
        </w:rPr>
        <w:t>йона Омской области на 2020-2027</w:t>
      </w:r>
      <w:r w:rsidRPr="00273A5A">
        <w:rPr>
          <w:rFonts w:eastAsia="Calibri"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</w:t>
            </w:r>
            <w:r>
              <w:rPr>
                <w:rFonts w:eastAsia="Calibri"/>
                <w:lang w:eastAsia="en-US"/>
              </w:rPr>
              <w:t>7</w:t>
            </w:r>
            <w:r w:rsidRPr="00273A5A">
              <w:rPr>
                <w:rFonts w:eastAsia="Calibri"/>
                <w:lang w:eastAsia="en-US"/>
              </w:rPr>
              <w:t xml:space="preserve"> годы»</w:t>
            </w:r>
          </w:p>
          <w:p w:rsidR="00FA51B1" w:rsidRPr="00273A5A" w:rsidRDefault="00FA51B1" w:rsidP="00D8242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c>
          <w:tcPr>
            <w:tcW w:w="4503" w:type="dxa"/>
            <w:vAlign w:val="center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FA51B1" w:rsidRPr="00273A5A" w:rsidRDefault="00FA51B1" w:rsidP="00D82428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массового спорта на территории сельского поселения»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273A5A" w:rsidTr="00D82428"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</w:pPr>
            <w:r w:rsidRPr="00273A5A">
              <w:t>2020-202</w:t>
            </w:r>
            <w:r>
              <w:t>7</w:t>
            </w:r>
            <w:r w:rsidRPr="00273A5A">
              <w:t xml:space="preserve"> годы</w:t>
            </w:r>
          </w:p>
        </w:tc>
      </w:tr>
      <w:tr w:rsidR="00FA51B1" w:rsidRPr="00273A5A" w:rsidTr="00D82428">
        <w:trPr>
          <w:trHeight w:val="4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Расширение возможности и повышение интереса различных категорий граждан к занятиям физической культуры и спорта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lastRenderedPageBreak/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Формирование у населения  устойчивой мотивации к регулярным занятиям физической культурой и спортом;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обеспечение подготовки и выступления команд по игровым видам спорта на районных   соревнованиях.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rPr>
          <w:trHeight w:val="328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Вовлечение жителей Сорочинского сельского поселения различного возраста, состояния здоровья, социального положения в регулярные занятия физической культурой и спортом, приобщение их к здоровому образу жизни. 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Повышение интереса населения к занятиям физической культуры и спорта.</w:t>
            </w:r>
          </w:p>
        </w:tc>
      </w:tr>
      <w:tr w:rsidR="00FA51B1" w:rsidRPr="00273A5A" w:rsidTr="00D82428">
        <w:trPr>
          <w:trHeight w:val="647"/>
        </w:trPr>
        <w:tc>
          <w:tcPr>
            <w:tcW w:w="450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участие в районных и межрайонных спортивно-массовых мероприятиях по видам спорта;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обновление материальной базы;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спортивно-массовая и физкультурно-оздоровительная работа с населением  Сорочинского сельского поселения </w:t>
            </w:r>
          </w:p>
        </w:tc>
      </w:tr>
      <w:tr w:rsidR="00FA51B1" w:rsidRPr="00273A5A" w:rsidTr="00D82428">
        <w:trPr>
          <w:trHeight w:val="313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детей и подростков, привлеченных к занятиям физической культурой и спортом;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спортивных мероприятий, количество участников спортивных мероприятий;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A51B1" w:rsidRPr="00273A5A" w:rsidTr="00D82428">
        <w:trPr>
          <w:trHeight w:val="701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районного б</w:t>
            </w:r>
            <w:r>
              <w:rPr>
                <w:rFonts w:eastAsia="Calibri"/>
                <w:lang w:eastAsia="en-US"/>
              </w:rPr>
              <w:t>юджета составляет 432,2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 xml:space="preserve">38,9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рублей;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31,5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2022 году –   </w:t>
            </w:r>
            <w:r>
              <w:rPr>
                <w:rFonts w:eastAsia="Calibri"/>
                <w:color w:val="000000"/>
                <w:lang w:eastAsia="en-US"/>
              </w:rPr>
              <w:t>39,4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2023 году –   </w:t>
            </w:r>
            <w:r>
              <w:rPr>
                <w:rFonts w:eastAsia="Calibri"/>
                <w:color w:val="000000"/>
                <w:lang w:eastAsia="en-US"/>
              </w:rPr>
              <w:t>54,5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Pr="00273A5A" w:rsidRDefault="00FA51B1" w:rsidP="00D8242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2024 году –   </w:t>
            </w:r>
            <w:r>
              <w:rPr>
                <w:rFonts w:eastAsia="Calibri"/>
                <w:color w:val="000000"/>
                <w:lang w:eastAsia="en-US"/>
              </w:rPr>
              <w:t>86,5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2025 году –   </w:t>
            </w:r>
            <w:r>
              <w:rPr>
                <w:rFonts w:eastAsia="Calibri"/>
                <w:color w:val="000000"/>
                <w:lang w:eastAsia="en-US"/>
              </w:rPr>
              <w:t>60,4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FA51B1" w:rsidRDefault="00FA51B1" w:rsidP="00D82428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2026 году -    60,5 тыс. рублей;</w:t>
            </w:r>
          </w:p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2027 году -    60,5 тыс. рублей.</w:t>
            </w:r>
          </w:p>
        </w:tc>
      </w:tr>
      <w:tr w:rsidR="00FA51B1" w:rsidRPr="00273A5A" w:rsidTr="00D82428">
        <w:trPr>
          <w:trHeight w:val="697"/>
        </w:trPr>
        <w:tc>
          <w:tcPr>
            <w:tcW w:w="4503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FA51B1" w:rsidRPr="00273A5A" w:rsidRDefault="00FA51B1" w:rsidP="00D82428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условий для развития массовой физической культуры и спорта на территории Сорочинского сельского поселения</w:t>
            </w:r>
          </w:p>
        </w:tc>
      </w:tr>
    </w:tbl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7.5.1. Общие положения</w:t>
      </w:r>
    </w:p>
    <w:p w:rsidR="00FA51B1" w:rsidRPr="00273A5A" w:rsidRDefault="00FA51B1" w:rsidP="00FA51B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Кроме того, роль спорта становится не только социальным, но и политическим фактором в современном мире. Актуальна проблема слабой физической подготовки и физического развития </w:t>
      </w:r>
      <w:r w:rsidRPr="00273A5A">
        <w:rPr>
          <w:bCs/>
        </w:rPr>
        <w:lastRenderedPageBreak/>
        <w:t>учащихся. Состояние здоровья населения, продолжительности жизни и успехи на международных состязаниях являются бесспорным доказательством жизнеспособности и духовной силы любой нации.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7.5.2. Цель и задачи подпрограммы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поселения. В целях реализации государственной политики в области физической культуры и спорта, а также в целях эффективного решения задач, выполнения основных функций, муниципального образования было принято решение о разработке и реализации Программы развития, которая позволит создать условия для дальнейшего интенсивного развития отрасли на территории  Сорочинского сельского поселения </w:t>
      </w:r>
    </w:p>
    <w:p w:rsidR="00FA51B1" w:rsidRPr="00273A5A" w:rsidRDefault="00FA51B1" w:rsidP="00FA51B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Одна из основных задач – обеспечение условий для организации и проведения календарных спортивных мероприятий по различным видам спорта для всех категорий граждан.</w:t>
      </w:r>
    </w:p>
    <w:p w:rsidR="00FA51B1" w:rsidRPr="00273A5A" w:rsidRDefault="00FA51B1" w:rsidP="00FA51B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 xml:space="preserve">Основной целью Программы является расширение возможности для занятия физической культурой и спортом </w:t>
      </w:r>
      <w:proofErr w:type="gramStart"/>
      <w:r w:rsidRPr="00273A5A">
        <w:rPr>
          <w:bCs/>
        </w:rPr>
        <w:t>в</w:t>
      </w:r>
      <w:proofErr w:type="gramEnd"/>
      <w:r w:rsidRPr="00273A5A">
        <w:rPr>
          <w:bCs/>
        </w:rPr>
        <w:t xml:space="preserve"> </w:t>
      </w:r>
      <w:proofErr w:type="gramStart"/>
      <w:r w:rsidRPr="00273A5A">
        <w:rPr>
          <w:bCs/>
        </w:rPr>
        <w:t>Сорочинском</w:t>
      </w:r>
      <w:proofErr w:type="gramEnd"/>
      <w:r w:rsidRPr="00273A5A">
        <w:rPr>
          <w:bCs/>
        </w:rPr>
        <w:t xml:space="preserve"> сельском поселении, строительство новых спортивных сооружений, приобретение спортивных  площадок и инвентаря</w:t>
      </w:r>
    </w:p>
    <w:p w:rsidR="00FA51B1" w:rsidRPr="00273A5A" w:rsidRDefault="00FA51B1" w:rsidP="00FA51B1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Важной составной частью спорта для всех является развитие спортивно-оздоровительной инфраструктуры по месту жительства, позволяющей удовлетворять потребности граждан в наиболее подходящих видах и формах самостоятельных спортивно-оздоровительных занятий. Спортивные  площадки и плоскостные сооружения по месту жительства являются наиболее доступным средством оздоровления, организации досуга населения, обеспечивают право граждан на равный доступ к спортивным объектам, первенства и отборочные соревнования по видам спорта, спортивные мероприятия, посвящённые памятным датам и дням населенных пунктов поселения, физкультурно-спортивные праздники. Команды и спортсмены поселения принимают участие в различных областных и межрайонных соревнованиях</w:t>
      </w:r>
    </w:p>
    <w:p w:rsidR="00FA51B1" w:rsidRPr="00273A5A" w:rsidRDefault="00FA51B1" w:rsidP="00FA51B1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время.</w:t>
      </w:r>
    </w:p>
    <w:p w:rsidR="00FA51B1" w:rsidRPr="00273A5A" w:rsidRDefault="00FA51B1" w:rsidP="00FA51B1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Основной задачей является организация спортивно-массовых праздников на площадках по месту жительства, в программу праздника входят встречи по футболу, баскетболу, и  эстафеты «Весёлые старты».</w:t>
      </w:r>
    </w:p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7.5.3. Срок реализации подпрограммы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</w:t>
      </w:r>
      <w:r>
        <w:rPr>
          <w:rFonts w:eastAsia="Calibri"/>
          <w:lang w:eastAsia="en-US"/>
        </w:rPr>
        <w:t>ним этапом в течение 2020 - 2027</w:t>
      </w:r>
      <w:r w:rsidRPr="00273A5A">
        <w:rPr>
          <w:rFonts w:eastAsia="Calibri"/>
          <w:lang w:eastAsia="en-US"/>
        </w:rPr>
        <w:t xml:space="preserve"> годов.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7.5.4. Основные мероприятия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7.5.4).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7.5.5. Целевые индикаторы подпрограммы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FA51B1" w:rsidRPr="00273A5A" w:rsidRDefault="00FA51B1" w:rsidP="00FA51B1">
      <w:pPr>
        <w:autoSpaceDE w:val="0"/>
        <w:autoSpaceDN w:val="0"/>
        <w:adjustRightInd w:val="0"/>
        <w:spacing w:line="220" w:lineRule="exact"/>
        <w:ind w:firstLine="709"/>
        <w:jc w:val="center"/>
        <w:rPr>
          <w:b/>
          <w:bCs/>
        </w:rPr>
      </w:pPr>
      <w:r w:rsidRPr="00273A5A">
        <w:rPr>
          <w:b/>
          <w:bCs/>
        </w:rPr>
        <w:t>Целевые индикаторы и показатели</w:t>
      </w:r>
    </w:p>
    <w:p w:rsidR="00FA51B1" w:rsidRPr="00273A5A" w:rsidRDefault="00FA51B1" w:rsidP="00FA51B1">
      <w:pPr>
        <w:autoSpaceDE w:val="0"/>
        <w:autoSpaceDN w:val="0"/>
        <w:adjustRightInd w:val="0"/>
        <w:spacing w:line="220" w:lineRule="exact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1501"/>
        <w:gridCol w:w="1428"/>
        <w:gridCol w:w="1427"/>
        <w:gridCol w:w="1428"/>
        <w:gridCol w:w="1428"/>
      </w:tblGrid>
      <w:tr w:rsidR="00FA51B1" w:rsidRPr="00273A5A" w:rsidTr="00D82428">
        <w:tc>
          <w:tcPr>
            <w:tcW w:w="2808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Показатели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Единица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измерения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2020г.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2022г.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2023г.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2024г.</w:t>
            </w:r>
          </w:p>
        </w:tc>
      </w:tr>
      <w:tr w:rsidR="00FA51B1" w:rsidRPr="00273A5A" w:rsidTr="00D82428">
        <w:tc>
          <w:tcPr>
            <w:tcW w:w="2808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  <w:r w:rsidRPr="00273A5A">
              <w:rPr>
                <w:bCs/>
              </w:rPr>
              <w:t>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в летнее каникулярное время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120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130</w:t>
            </w:r>
          </w:p>
        </w:tc>
      </w:tr>
      <w:tr w:rsidR="00FA51B1" w:rsidRPr="00273A5A" w:rsidTr="00D82428">
        <w:tc>
          <w:tcPr>
            <w:tcW w:w="2808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</w:t>
            </w:r>
            <w:proofErr w:type="gramEnd"/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ся</w:t>
            </w:r>
            <w:proofErr w:type="spell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физической</w:t>
            </w:r>
            <w:proofErr w:type="gramEnd"/>
            <w:r w:rsidRPr="00273A5A">
              <w:rPr>
                <w:bCs/>
              </w:rPr>
              <w:t xml:space="preserve"> культу-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95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98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119</w:t>
            </w:r>
          </w:p>
        </w:tc>
      </w:tr>
      <w:tr w:rsidR="00FA51B1" w:rsidRPr="00273A5A" w:rsidTr="00D82428">
        <w:tc>
          <w:tcPr>
            <w:tcW w:w="2808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количество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18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25</w:t>
            </w:r>
          </w:p>
        </w:tc>
      </w:tr>
      <w:tr w:rsidR="00FA51B1" w:rsidRPr="00273A5A" w:rsidTr="00D82428">
        <w:tc>
          <w:tcPr>
            <w:tcW w:w="2808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2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107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3" w:type="dxa"/>
            <w:shd w:val="clear" w:color="auto" w:fill="auto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</w:tr>
    </w:tbl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7.5.5.1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1373"/>
        <w:gridCol w:w="930"/>
        <w:gridCol w:w="888"/>
        <w:gridCol w:w="888"/>
        <w:gridCol w:w="889"/>
        <w:gridCol w:w="889"/>
        <w:gridCol w:w="889"/>
        <w:gridCol w:w="889"/>
      </w:tblGrid>
      <w:tr w:rsidR="00FA51B1" w:rsidRPr="00273A5A" w:rsidTr="00D82428">
        <w:tc>
          <w:tcPr>
            <w:tcW w:w="9894" w:type="dxa"/>
            <w:gridSpan w:val="9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FA51B1" w:rsidRPr="00273A5A" w:rsidTr="00D82428">
        <w:tc>
          <w:tcPr>
            <w:tcW w:w="2343" w:type="dxa"/>
            <w:vMerge w:val="restart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FA51B1" w:rsidRPr="00273A5A" w:rsidTr="00D82428">
        <w:tc>
          <w:tcPr>
            <w:tcW w:w="2343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FA51B1" w:rsidRPr="00273A5A" w:rsidTr="00D82428">
        <w:tc>
          <w:tcPr>
            <w:tcW w:w="2343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FA51B1" w:rsidRPr="00273A5A" w:rsidTr="00D82428">
        <w:tc>
          <w:tcPr>
            <w:tcW w:w="2343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FA51B1" w:rsidRPr="00273A5A" w:rsidRDefault="00FA51B1" w:rsidP="00D82428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FA51B1" w:rsidRPr="00273A5A" w:rsidTr="00D82428">
        <w:tc>
          <w:tcPr>
            <w:tcW w:w="234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 в летнее каникулярное время</w:t>
            </w:r>
          </w:p>
        </w:tc>
        <w:tc>
          <w:tcPr>
            <w:tcW w:w="1062" w:type="dxa"/>
            <w:vAlign w:val="center"/>
          </w:tcPr>
          <w:p w:rsidR="00FA51B1" w:rsidRPr="00273A5A" w:rsidRDefault="00FA51B1" w:rsidP="00D82428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735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</w:tr>
      <w:tr w:rsidR="00FA51B1" w:rsidRPr="00273A5A" w:rsidTr="00D82428">
        <w:tc>
          <w:tcPr>
            <w:tcW w:w="234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занимающихся</w:t>
            </w:r>
            <w:proofErr w:type="gramEnd"/>
            <w:r w:rsidRPr="00273A5A">
              <w:rPr>
                <w:bCs/>
              </w:rPr>
              <w:t xml:space="preserve"> физической культу-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062" w:type="dxa"/>
            <w:vAlign w:val="center"/>
          </w:tcPr>
          <w:p w:rsidR="00FA51B1" w:rsidRPr="00273A5A" w:rsidRDefault="00FA51B1" w:rsidP="00D82428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662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119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  <w:tr w:rsidR="00FA51B1" w:rsidRPr="00273A5A" w:rsidTr="00D82428">
        <w:tc>
          <w:tcPr>
            <w:tcW w:w="234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06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количество</w:t>
            </w:r>
          </w:p>
        </w:tc>
        <w:tc>
          <w:tcPr>
            <w:tcW w:w="959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132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</w:tr>
      <w:tr w:rsidR="00FA51B1" w:rsidRPr="00273A5A" w:rsidTr="00D82428">
        <w:tc>
          <w:tcPr>
            <w:tcW w:w="2343" w:type="dxa"/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062" w:type="dxa"/>
            <w:vAlign w:val="center"/>
          </w:tcPr>
          <w:p w:rsidR="00FA51B1" w:rsidRPr="00273A5A" w:rsidRDefault="00FA51B1" w:rsidP="00D82428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682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1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107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FA51B1" w:rsidRPr="00273A5A" w:rsidRDefault="00FA51B1" w:rsidP="00D8242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</w:tbl>
    <w:p w:rsidR="00FA51B1" w:rsidRPr="00273A5A" w:rsidRDefault="00FA51B1" w:rsidP="00FA51B1">
      <w:pPr>
        <w:spacing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7.5.6. Объем и источники финансирования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 за счет средств</w:t>
      </w:r>
      <w:r>
        <w:rPr>
          <w:rFonts w:eastAsia="Calibri"/>
          <w:lang w:eastAsia="en-US"/>
        </w:rPr>
        <w:t xml:space="preserve"> местного бюджета составляет 432,2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38,9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31,5</w:t>
      </w:r>
      <w:r w:rsidRPr="00273A5A">
        <w:rPr>
          <w:rFonts w:eastAsia="Calibri"/>
          <w:lang w:eastAsia="en-US"/>
        </w:rPr>
        <w:t xml:space="preserve"> тыс. рублей;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 xml:space="preserve">- 2022 год – </w:t>
      </w:r>
      <w:r>
        <w:rPr>
          <w:rFonts w:eastAsia="Calibri"/>
          <w:lang w:eastAsia="en-US"/>
        </w:rPr>
        <w:t>39,4</w:t>
      </w:r>
      <w:r w:rsidRPr="00273A5A">
        <w:rPr>
          <w:rFonts w:eastAsia="Calibri"/>
          <w:lang w:eastAsia="en-US"/>
        </w:rPr>
        <w:t xml:space="preserve"> тыс. рублей; - 2023 год – </w:t>
      </w:r>
      <w:r>
        <w:rPr>
          <w:rFonts w:eastAsia="Calibri"/>
          <w:lang w:eastAsia="en-US"/>
        </w:rPr>
        <w:t>54,5</w:t>
      </w:r>
      <w:r w:rsidRPr="00273A5A">
        <w:rPr>
          <w:rFonts w:eastAsia="Calibri"/>
          <w:lang w:eastAsia="en-US"/>
        </w:rPr>
        <w:t xml:space="preserve"> тыс. рублей;</w:t>
      </w:r>
    </w:p>
    <w:p w:rsidR="00FA51B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86,5</w:t>
      </w:r>
      <w:r w:rsidRPr="00273A5A">
        <w:rPr>
          <w:rFonts w:eastAsia="Calibri"/>
          <w:lang w:eastAsia="en-US"/>
        </w:rPr>
        <w:t xml:space="preserve"> тыс. рублей;- 2025 год – </w:t>
      </w:r>
      <w:r>
        <w:rPr>
          <w:rFonts w:eastAsia="Calibri"/>
          <w:lang w:eastAsia="en-US"/>
        </w:rPr>
        <w:t>60,4</w:t>
      </w:r>
      <w:r w:rsidRPr="00273A5A">
        <w:rPr>
          <w:rFonts w:eastAsia="Calibri"/>
          <w:lang w:eastAsia="en-US"/>
        </w:rPr>
        <w:t xml:space="preserve"> тыс. рублей</w:t>
      </w:r>
      <w:r>
        <w:rPr>
          <w:rFonts w:eastAsia="Calibri"/>
          <w:lang w:eastAsia="en-US"/>
        </w:rPr>
        <w:t>;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- 2026 год – 60,5 тыс. рублей; - 2027 год – 60,5 тыс. рублей.</w:t>
      </w: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FA51B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FA51B1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7.5.6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916"/>
        <w:gridCol w:w="874"/>
        <w:gridCol w:w="874"/>
        <w:gridCol w:w="875"/>
        <w:gridCol w:w="875"/>
        <w:gridCol w:w="890"/>
        <w:gridCol w:w="890"/>
        <w:gridCol w:w="751"/>
        <w:gridCol w:w="751"/>
      </w:tblGrid>
      <w:tr w:rsidR="00FA51B1" w:rsidRPr="00273A5A" w:rsidTr="00D82428">
        <w:trPr>
          <w:jc w:val="center"/>
        </w:trPr>
        <w:tc>
          <w:tcPr>
            <w:tcW w:w="2157" w:type="dxa"/>
            <w:vMerge w:val="restart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696" w:type="dxa"/>
            <w:gridSpan w:val="9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273A5A" w:rsidTr="00D82428">
        <w:trPr>
          <w:jc w:val="center"/>
        </w:trPr>
        <w:tc>
          <w:tcPr>
            <w:tcW w:w="2157" w:type="dxa"/>
            <w:vMerge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vMerge w:val="restart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780" w:type="dxa"/>
            <w:gridSpan w:val="8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4076DB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4076DB">
              <w:rPr>
                <w:rFonts w:eastAsia="Calibri"/>
                <w:sz w:val="20"/>
                <w:szCs w:val="20"/>
                <w:lang w:eastAsia="en-US"/>
              </w:rPr>
              <w:t>. по годам реализации подпрограммы</w:t>
            </w:r>
          </w:p>
        </w:tc>
      </w:tr>
      <w:tr w:rsidR="00FA51B1" w:rsidRPr="00273A5A" w:rsidTr="00D82428">
        <w:trPr>
          <w:jc w:val="center"/>
        </w:trPr>
        <w:tc>
          <w:tcPr>
            <w:tcW w:w="2157" w:type="dxa"/>
            <w:vMerge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vMerge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7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87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875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75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90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90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51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51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273A5A" w:rsidTr="00D82428">
        <w:trPr>
          <w:jc w:val="center"/>
        </w:trPr>
        <w:tc>
          <w:tcPr>
            <w:tcW w:w="2157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4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4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5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5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90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90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1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1" w:type="dxa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273A5A" w:rsidTr="00D82428">
        <w:trPr>
          <w:jc w:val="center"/>
        </w:trPr>
        <w:tc>
          <w:tcPr>
            <w:tcW w:w="2157" w:type="dxa"/>
          </w:tcPr>
          <w:p w:rsidR="00FA51B1" w:rsidRPr="004076DB" w:rsidRDefault="00FA51B1" w:rsidP="00D8242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16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432,2</w:t>
            </w:r>
          </w:p>
        </w:tc>
        <w:tc>
          <w:tcPr>
            <w:tcW w:w="87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38,9</w:t>
            </w:r>
          </w:p>
        </w:tc>
        <w:tc>
          <w:tcPr>
            <w:tcW w:w="874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875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76DB">
              <w:rPr>
                <w:rFonts w:eastAsia="Calibri"/>
                <w:sz w:val="20"/>
                <w:szCs w:val="20"/>
                <w:lang w:eastAsia="en-US"/>
              </w:rPr>
              <w:t>39,4</w:t>
            </w:r>
          </w:p>
        </w:tc>
        <w:tc>
          <w:tcPr>
            <w:tcW w:w="875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54,5</w:t>
            </w:r>
          </w:p>
        </w:tc>
        <w:tc>
          <w:tcPr>
            <w:tcW w:w="890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86,5</w:t>
            </w:r>
          </w:p>
        </w:tc>
        <w:tc>
          <w:tcPr>
            <w:tcW w:w="890" w:type="dxa"/>
            <w:vAlign w:val="center"/>
          </w:tcPr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60,4</w:t>
            </w:r>
          </w:p>
        </w:tc>
        <w:tc>
          <w:tcPr>
            <w:tcW w:w="751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60,5</w:t>
            </w:r>
          </w:p>
        </w:tc>
        <w:tc>
          <w:tcPr>
            <w:tcW w:w="751" w:type="dxa"/>
          </w:tcPr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A51B1" w:rsidRPr="004076DB" w:rsidRDefault="00FA51B1" w:rsidP="00D824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60,5</w:t>
            </w:r>
          </w:p>
        </w:tc>
      </w:tr>
    </w:tbl>
    <w:p w:rsidR="00FA51B1" w:rsidRPr="00273A5A" w:rsidRDefault="00FA51B1" w:rsidP="00FA51B1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7.5.7. Ожидаемые результаты реализации подпрограммы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FA51B1" w:rsidRPr="00273A5A" w:rsidRDefault="00FA51B1" w:rsidP="00FA51B1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FA51B1" w:rsidRPr="00273A5A" w:rsidRDefault="00FA51B1" w:rsidP="00FA51B1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7.5.8. Система управления реализацией подпрограммы</w:t>
      </w:r>
    </w:p>
    <w:p w:rsidR="00FA51B1" w:rsidRPr="00273A5A" w:rsidRDefault="00FA51B1" w:rsidP="00FA51B1">
      <w:pPr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FA51B1" w:rsidRPr="00273A5A" w:rsidRDefault="00FA51B1" w:rsidP="00FA51B1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FA51B1" w:rsidRPr="00273A5A" w:rsidRDefault="00FA51B1" w:rsidP="00FA51B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cs="Calibri"/>
          <w:bCs/>
        </w:rPr>
        <w:t>Система управления подпрограммой предполагает возможность ее корректировки</w:t>
      </w:r>
      <w:r w:rsidRPr="00273A5A">
        <w:rPr>
          <w:rFonts w:cs="Calibri"/>
          <w:b/>
          <w:bCs/>
        </w:rPr>
        <w:t>.</w:t>
      </w: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>Корректировка подпрограммы позволит оперативно реагировать на изменение внешних факторов, влияющих на реализацию подпрограммы, изменение законодательства, незапланированный рост цен, а так же в случае изменения размеров бюджетного финансирования. Корректировка может быть произведена в случае утверждения (изменения) областных и федеральных программ развития отрасли «Физическая культура и спорт».</w:t>
      </w:r>
    </w:p>
    <w:p w:rsidR="00FA51B1" w:rsidRPr="00273A5A" w:rsidRDefault="00FA51B1" w:rsidP="00FA51B1">
      <w:pPr>
        <w:spacing w:line="276" w:lineRule="auto"/>
        <w:rPr>
          <w:rFonts w:eastAsia="Calibri"/>
          <w:b/>
          <w:lang w:eastAsia="en-US"/>
        </w:rPr>
      </w:pPr>
    </w:p>
    <w:p w:rsidR="00FA51B1" w:rsidRDefault="00FA51B1" w:rsidP="00FA51B1">
      <w:pPr>
        <w:spacing w:line="276" w:lineRule="auto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Калачинского муниципального района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</w:t>
      </w:r>
      <w:r>
        <w:rPr>
          <w:rFonts w:eastAsia="Calibri"/>
          <w:b/>
          <w:lang w:eastAsia="en-US"/>
        </w:rPr>
        <w:t>7</w:t>
      </w:r>
      <w:r w:rsidRPr="00273A5A">
        <w:rPr>
          <w:rFonts w:eastAsia="Calibri"/>
          <w:b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</w:t>
      </w:r>
      <w:r w:rsidRPr="00DF358F">
        <w:rPr>
          <w:rFonts w:eastAsia="Calibri"/>
          <w:lang w:eastAsia="en-US"/>
        </w:rPr>
        <w:t>Защита населения и территории от чрезвычайных ситуаций природного и техногенного характера</w:t>
      </w:r>
      <w:r w:rsidRPr="00273A5A">
        <w:rPr>
          <w:rFonts w:eastAsia="Calibri"/>
          <w:lang w:eastAsia="en-US"/>
        </w:rPr>
        <w:t xml:space="preserve">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Калачинского муниципального района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годы»</w:t>
      </w:r>
    </w:p>
    <w:p w:rsidR="00FA51B1" w:rsidRPr="00273A5A" w:rsidRDefault="00FA51B1" w:rsidP="00FA51B1">
      <w:pPr>
        <w:spacing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Калачинского муниципального района Омской области на 2020-202</w:t>
            </w:r>
            <w:r>
              <w:rPr>
                <w:bCs/>
              </w:rPr>
              <w:t>7</w:t>
            </w:r>
            <w:r w:rsidRPr="00273A5A">
              <w:rPr>
                <w:bCs/>
              </w:rPr>
              <w:t xml:space="preserve"> годы»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Наименование структ</w:t>
            </w:r>
            <w:r>
              <w:rPr>
                <w:bCs/>
              </w:rPr>
              <w:t>урного подразделения администрации Калачинского муници</w:t>
            </w:r>
            <w:r w:rsidRPr="00273A5A">
              <w:rPr>
                <w:bCs/>
              </w:rPr>
              <w:t>пального района Омской области, являющегос</w:t>
            </w:r>
            <w:r>
              <w:rPr>
                <w:bCs/>
              </w:rPr>
              <w:t>я исполнителем муниципаль</w:t>
            </w:r>
            <w:r w:rsidRPr="00273A5A">
              <w:rPr>
                <w:bCs/>
              </w:rPr>
              <w:t xml:space="preserve">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2020-202</w:t>
            </w:r>
            <w:r>
              <w:rPr>
                <w:bCs/>
              </w:rPr>
              <w:t>7</w:t>
            </w:r>
            <w:r w:rsidRPr="00273A5A">
              <w:rPr>
                <w:bCs/>
              </w:rPr>
              <w:t xml:space="preserve"> годы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spacing w:before="100" w:beforeAutospacing="1" w:after="100" w:afterAutospacing="1"/>
            </w:pPr>
            <w:r w:rsidRPr="00273A5A">
              <w:t>Создание условий, направленных на повышение эффективности деятельности органов местного самоуправления по обеспечению пожарной 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FA51B1" w:rsidRPr="00273A5A" w:rsidRDefault="00FA51B1" w:rsidP="00D82428">
            <w:pPr>
              <w:spacing w:before="100" w:beforeAutospacing="1" w:after="100" w:afterAutospacing="1"/>
            </w:pPr>
            <w:r w:rsidRPr="00273A5A">
              <w:t>Предупреждение и ликвидация ЧС природного и техногенного характера;</w:t>
            </w:r>
          </w:p>
          <w:p w:rsidR="00FA51B1" w:rsidRPr="00273A5A" w:rsidRDefault="00FA51B1" w:rsidP="00D82428">
            <w:pPr>
              <w:spacing w:before="100" w:beforeAutospacing="1" w:after="100" w:afterAutospacing="1"/>
            </w:pPr>
            <w:r w:rsidRPr="00273A5A">
              <w:t xml:space="preserve">Создание необходимых условий для усиления пожарной безопасности, уменьшение гибели, </w:t>
            </w:r>
            <w:r w:rsidRPr="00273A5A">
              <w:lastRenderedPageBreak/>
              <w:t>травматизма людей, размера материальных потерь.</w:t>
            </w:r>
          </w:p>
          <w:p w:rsidR="00FA51B1" w:rsidRPr="00273A5A" w:rsidRDefault="00FA51B1" w:rsidP="00D8242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FA51B1" w:rsidRPr="00273A5A" w:rsidRDefault="00FA51B1" w:rsidP="00D8242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jc w:val="both"/>
            </w:pPr>
            <w:r w:rsidRPr="00273A5A"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FA51B1" w:rsidRPr="00273A5A" w:rsidRDefault="00FA51B1" w:rsidP="00D8242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bCs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FA51B1" w:rsidRPr="00273A5A" w:rsidRDefault="00FA51B1" w:rsidP="00D8242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создание материальных запасов для ликвидации чрезвычайных ситуаций;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приобретение </w:t>
            </w:r>
            <w:proofErr w:type="gramStart"/>
            <w:r w:rsidRPr="00273A5A">
              <w:rPr>
                <w:bCs/>
              </w:rPr>
              <w:t>передвижной</w:t>
            </w:r>
            <w:proofErr w:type="gramEnd"/>
            <w:r w:rsidRPr="00273A5A">
              <w:rPr>
                <w:bCs/>
              </w:rPr>
              <w:t xml:space="preserve"> мотопомпы;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установка пожарной сигнализации.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сирены звукового оповещения  людей.</w:t>
            </w:r>
          </w:p>
          <w:p w:rsidR="00FA51B1" w:rsidRPr="00273A5A" w:rsidRDefault="00FA51B1" w:rsidP="00D82428">
            <w:pPr>
              <w:shd w:val="clear" w:color="auto" w:fill="FFFFFF"/>
              <w:spacing w:after="200" w:line="276" w:lineRule="auto"/>
              <w:jc w:val="both"/>
            </w:pPr>
            <w:r w:rsidRPr="00273A5A">
              <w:rPr>
                <w:rFonts w:eastAsia="Calibri"/>
                <w:bCs/>
                <w:lang w:eastAsia="en-US"/>
              </w:rPr>
              <w:t>-</w:t>
            </w:r>
            <w:r w:rsidRPr="00273A5A">
              <w:t>- обеспечение относительного сокращения потерь от пожаров;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Целевыми индикаторами подпрограммы являются индикаторы входящих в нее мероприятий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bCs/>
              </w:rPr>
              <w:t>272,9</w:t>
            </w:r>
            <w:r w:rsidRPr="00273A5A">
              <w:rPr>
                <w:bCs/>
              </w:rPr>
              <w:t xml:space="preserve"> тыс. рублей в ценах соответствующих лет, в том числе: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в 2020 году –   </w:t>
            </w:r>
            <w:r>
              <w:rPr>
                <w:bCs/>
              </w:rPr>
              <w:t>29,5</w:t>
            </w:r>
            <w:r w:rsidRPr="00273A5A">
              <w:rPr>
                <w:bCs/>
              </w:rPr>
              <w:t xml:space="preserve"> тыс. рублей;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2021 году –   0</w:t>
            </w:r>
            <w:r w:rsidRPr="00273A5A">
              <w:rPr>
                <w:bCs/>
              </w:rPr>
              <w:t>,0 тыс. рублей;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2022 году –   133,4</w:t>
            </w:r>
            <w:r w:rsidRPr="00273A5A">
              <w:rPr>
                <w:bCs/>
              </w:rPr>
              <w:t xml:space="preserve">  тыс. рублей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в 2023 году –   </w:t>
            </w:r>
            <w:r>
              <w:rPr>
                <w:bCs/>
              </w:rPr>
              <w:t>0</w:t>
            </w:r>
            <w:r w:rsidRPr="00273A5A">
              <w:rPr>
                <w:bCs/>
              </w:rPr>
              <w:t xml:space="preserve"> тыс. рублей;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в 2024 году –   </w:t>
            </w:r>
            <w:r>
              <w:rPr>
                <w:bCs/>
              </w:rPr>
              <w:t>8</w:t>
            </w:r>
            <w:r w:rsidRPr="00273A5A">
              <w:rPr>
                <w:bCs/>
              </w:rPr>
              <w:t>0,0 тыс. рублей;</w:t>
            </w:r>
          </w:p>
          <w:p w:rsidR="00FA51B1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в 2025 году –   </w:t>
            </w:r>
            <w:r>
              <w:rPr>
                <w:bCs/>
              </w:rPr>
              <w:t>1</w:t>
            </w:r>
            <w:r w:rsidRPr="00273A5A">
              <w:rPr>
                <w:bCs/>
              </w:rPr>
              <w:t>0,0 тыс. рублей</w:t>
            </w:r>
            <w:r>
              <w:rPr>
                <w:bCs/>
              </w:rPr>
              <w:t>;</w:t>
            </w:r>
          </w:p>
          <w:p w:rsidR="00FA51B1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2026 году -    10,0 тыс. рублей;</w:t>
            </w:r>
          </w:p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2027 году -    10,0 тыс. рублей.</w:t>
            </w:r>
          </w:p>
        </w:tc>
      </w:tr>
      <w:tr w:rsidR="00FA51B1" w:rsidRPr="00273A5A" w:rsidTr="00D82428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273A5A" w:rsidRDefault="00FA51B1" w:rsidP="00D8242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Предотвращение воздействия на  людей  опасных   факторов пожара, соблюдение  противопожарного режима;</w:t>
            </w:r>
          </w:p>
          <w:p w:rsidR="00FA51B1" w:rsidRPr="00273A5A" w:rsidRDefault="00FA51B1" w:rsidP="00D8242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</w:tc>
      </w:tr>
    </w:tbl>
    <w:p w:rsidR="00FA51B1" w:rsidRPr="00273A5A" w:rsidRDefault="00FA51B1" w:rsidP="00FA51B1">
      <w:pPr>
        <w:spacing w:after="200" w:line="276" w:lineRule="auto"/>
        <w:rPr>
          <w:rFonts w:eastAsia="Calibri"/>
          <w:lang w:eastAsia="en-US"/>
        </w:rPr>
      </w:pPr>
    </w:p>
    <w:p w:rsidR="00FA51B1" w:rsidRDefault="00FA51B1" w:rsidP="00FA51B1">
      <w:pPr>
        <w:spacing w:after="200" w:line="276" w:lineRule="auto"/>
        <w:rPr>
          <w:rFonts w:eastAsia="Calibri"/>
          <w:lang w:eastAsia="en-US"/>
        </w:rPr>
      </w:pPr>
    </w:p>
    <w:p w:rsidR="00FA51B1" w:rsidRDefault="00FA51B1" w:rsidP="00FA51B1">
      <w:pPr>
        <w:spacing w:after="200"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7.6.1. Общие положения</w:t>
      </w:r>
    </w:p>
    <w:p w:rsidR="00FA51B1" w:rsidRPr="00273A5A" w:rsidRDefault="00FA51B1" w:rsidP="00FA51B1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FA51B1" w:rsidRPr="00273A5A" w:rsidRDefault="00FA51B1" w:rsidP="00FA51B1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FA51B1" w:rsidRPr="00273A5A" w:rsidRDefault="00FA51B1" w:rsidP="00FA51B1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7.6.2. Цель и задачи подпрограммы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Создание безопасных, противопожарных    условий   на    территории сельского поселения, укрепление материально-технической базы.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FA51B1" w:rsidRPr="00273A5A" w:rsidRDefault="00FA51B1" w:rsidP="00FA51B1">
      <w:pPr>
        <w:spacing w:after="200" w:line="276" w:lineRule="auto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6.6.2.1. </w:t>
      </w:r>
      <w:r w:rsidRPr="00273A5A">
        <w:rPr>
          <w:rFonts w:eastAsia="Calibri"/>
          <w:bCs/>
          <w:lang w:eastAsia="en-US"/>
        </w:rPr>
        <w:t xml:space="preserve"> </w:t>
      </w:r>
      <w:r w:rsidRPr="00273A5A">
        <w:rPr>
          <w:rFonts w:eastAsia="Calibri"/>
          <w:lang w:eastAsia="en-US"/>
        </w:rPr>
        <w:t>Обеспечение  условий  для  защиты  жизни и здоровья  жителей, защиты имущества населения, реализация мер пожарной безопасности.</w:t>
      </w: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7.6.3. Срок реализации подпрограммы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годов.</w:t>
      </w:r>
    </w:p>
    <w:p w:rsidR="00FA51B1" w:rsidRPr="00273A5A" w:rsidRDefault="00FA51B1" w:rsidP="00FA51B1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FA51B1" w:rsidRPr="00273A5A" w:rsidRDefault="00FA51B1" w:rsidP="00FA51B1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FA51B1" w:rsidRPr="00273A5A" w:rsidRDefault="00FA51B1" w:rsidP="00FA51B1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7.6.4).</w:t>
      </w: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7.6.5. Целевые индикаторы подпрограммы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FA51B1" w:rsidRPr="00273A5A" w:rsidRDefault="00FA51B1" w:rsidP="00FA51B1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lang w:eastAsia="en-US"/>
        </w:rPr>
        <w:t>У</w:t>
      </w:r>
      <w:r w:rsidRPr="00273A5A"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FA51B1" w:rsidRPr="00273A5A" w:rsidRDefault="00FA51B1" w:rsidP="00FA51B1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FA51B1" w:rsidRPr="00273A5A" w:rsidRDefault="00FA51B1" w:rsidP="00FA51B1">
      <w:pPr>
        <w:spacing w:after="200" w:line="276" w:lineRule="auto"/>
        <w:ind w:left="360"/>
        <w:jc w:val="both"/>
        <w:rPr>
          <w:rFonts w:eastAsia="Calibri"/>
          <w:bCs/>
          <w:lang w:eastAsia="en-US"/>
        </w:rPr>
      </w:pP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7.6.6. Объем и источники финансирования подпрограммы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 xml:space="preserve"> годы составляет </w:t>
      </w:r>
      <w:r>
        <w:rPr>
          <w:rFonts w:eastAsia="Calibri"/>
          <w:lang w:eastAsia="en-US"/>
        </w:rPr>
        <w:t>272,9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29,5</w:t>
      </w:r>
      <w:r w:rsidRPr="00273A5A">
        <w:rPr>
          <w:rFonts w:eastAsia="Calibri"/>
          <w:lang w:eastAsia="en-US"/>
        </w:rPr>
        <w:t xml:space="preserve"> тыс. рублей; - 2021 год – 0,0 тыс. рублей;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133,4</w:t>
      </w:r>
      <w:r w:rsidRPr="00273A5A">
        <w:rPr>
          <w:rFonts w:eastAsia="Calibri"/>
          <w:lang w:eastAsia="en-US"/>
        </w:rPr>
        <w:t xml:space="preserve"> тыс. рублей; - 2023 год – 0 тыс. рублей;</w:t>
      </w:r>
    </w:p>
    <w:p w:rsidR="00FA51B1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- 2024 год – </w:t>
      </w:r>
      <w:r>
        <w:rPr>
          <w:rFonts w:eastAsia="Calibri"/>
          <w:lang w:eastAsia="en-US"/>
        </w:rPr>
        <w:t>8</w:t>
      </w:r>
      <w:r w:rsidRPr="00273A5A">
        <w:rPr>
          <w:rFonts w:eastAsia="Calibri"/>
          <w:lang w:eastAsia="en-US"/>
        </w:rPr>
        <w:t>0,0 тыс. рублей</w:t>
      </w:r>
      <w:r>
        <w:rPr>
          <w:rFonts w:eastAsia="Calibri"/>
          <w:lang w:eastAsia="en-US"/>
        </w:rPr>
        <w:t>; - 2025 год – 10,0 тыс. рублей;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- 2026 год – 10,0 тыс. рублей; - 2027 год -  10,0 тыс. рублей.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FA51B1" w:rsidRPr="00273A5A" w:rsidRDefault="00FA51B1" w:rsidP="00FA51B1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917"/>
        <w:gridCol w:w="875"/>
        <w:gridCol w:w="875"/>
        <w:gridCol w:w="891"/>
        <w:gridCol w:w="876"/>
        <w:gridCol w:w="876"/>
        <w:gridCol w:w="876"/>
        <w:gridCol w:w="754"/>
        <w:gridCol w:w="754"/>
      </w:tblGrid>
      <w:tr w:rsidR="00FA51B1" w:rsidRPr="00273A5A" w:rsidTr="00D82428">
        <w:trPr>
          <w:jc w:val="center"/>
        </w:trPr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</w:tc>
      </w:tr>
      <w:tr w:rsidR="00FA51B1" w:rsidRPr="00273A5A" w:rsidTr="00D82428">
        <w:trPr>
          <w:jc w:val="center"/>
        </w:trPr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7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A05B89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A05B89">
              <w:rPr>
                <w:rFonts w:eastAsia="Calibri"/>
                <w:sz w:val="20"/>
                <w:szCs w:val="20"/>
                <w:lang w:eastAsia="en-US"/>
              </w:rPr>
              <w:t>. по годам реализации подпрограммы</w:t>
            </w:r>
          </w:p>
        </w:tc>
      </w:tr>
      <w:tr w:rsidR="00FA51B1" w:rsidRPr="00273A5A" w:rsidTr="00D82428">
        <w:trPr>
          <w:jc w:val="center"/>
        </w:trPr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</w:tr>
      <w:tr w:rsidR="00FA51B1" w:rsidRPr="00273A5A" w:rsidTr="00D82428">
        <w:trPr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FA51B1" w:rsidRPr="00273A5A" w:rsidTr="00D82428">
        <w:trPr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Pr="00A05B89" w:rsidRDefault="00FA51B1" w:rsidP="00D82428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sz w:val="20"/>
                <w:szCs w:val="20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272,9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29,5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133,4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B1" w:rsidRPr="00A05B89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A05B89"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10,0</w:t>
            </w:r>
          </w:p>
          <w:p w:rsidR="00FA51B1" w:rsidRPr="00A05B89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B1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FA51B1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FA51B1" w:rsidRPr="00A05B89" w:rsidRDefault="00FA51B1" w:rsidP="00D82428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</w:tbl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autoSpaceDE w:val="0"/>
        <w:autoSpaceDN w:val="0"/>
        <w:adjustRightInd w:val="0"/>
        <w:ind w:firstLine="567"/>
        <w:jc w:val="both"/>
      </w:pPr>
      <w:r w:rsidRPr="00273A5A">
        <w:t xml:space="preserve">   </w:t>
      </w:r>
    </w:p>
    <w:p w:rsidR="00FA51B1" w:rsidRPr="00273A5A" w:rsidRDefault="00FA51B1" w:rsidP="00FA51B1">
      <w:pPr>
        <w:autoSpaceDE w:val="0"/>
        <w:autoSpaceDN w:val="0"/>
        <w:adjustRightInd w:val="0"/>
        <w:jc w:val="both"/>
      </w:pPr>
    </w:p>
    <w:p w:rsidR="00FA51B1" w:rsidRPr="00273A5A" w:rsidRDefault="00FA51B1" w:rsidP="00FA51B1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7.6.7. Ожидаемые результаты реализации подпрограммы</w:t>
      </w:r>
    </w:p>
    <w:p w:rsidR="00FA51B1" w:rsidRPr="00273A5A" w:rsidRDefault="00FA51B1" w:rsidP="00FA51B1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FA51B1" w:rsidRPr="00273A5A" w:rsidRDefault="00FA51B1" w:rsidP="00FA51B1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FA51B1" w:rsidRPr="00273A5A" w:rsidRDefault="00FA51B1" w:rsidP="00FA51B1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соблюдение  противопожарного режима.</w:t>
      </w:r>
    </w:p>
    <w:p w:rsidR="00FA51B1" w:rsidRPr="00273A5A" w:rsidRDefault="00FA51B1" w:rsidP="00FA51B1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</w:p>
    <w:p w:rsidR="00FA51B1" w:rsidRPr="00273A5A" w:rsidRDefault="00FA51B1" w:rsidP="00FA51B1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7.6.8. Система управления реализацией подпрограммы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</w:t>
      </w:r>
      <w:r w:rsidRPr="00273A5A">
        <w:rPr>
          <w:rFonts w:eastAsia="Calibri"/>
          <w:lang w:eastAsia="en-US"/>
        </w:rPr>
        <w:lastRenderedPageBreak/>
        <w:t>также Комиссия по безопасности дорожного движения администрации Калачинского муниципального района Омской области.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FA51B1" w:rsidRPr="00273A5A" w:rsidRDefault="00FA51B1" w:rsidP="00FA51B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FA51B1" w:rsidRDefault="00FA51B1" w:rsidP="00FA51B1">
      <w:pPr>
        <w:jc w:val="both"/>
        <w:rPr>
          <w:b/>
        </w:rPr>
      </w:pPr>
    </w:p>
    <w:p w:rsidR="00FA51B1" w:rsidRDefault="00FA51B1" w:rsidP="00FA51B1">
      <w:pPr>
        <w:jc w:val="both"/>
        <w:rPr>
          <w:b/>
        </w:rPr>
      </w:pPr>
    </w:p>
    <w:p w:rsidR="00FA51B1" w:rsidRDefault="00FA51B1" w:rsidP="00FA51B1"/>
    <w:p w:rsidR="002A421F" w:rsidRDefault="002A421F">
      <w:bookmarkStart w:id="0" w:name="_GoBack"/>
      <w:bookmarkEnd w:id="0"/>
    </w:p>
    <w:sectPr w:rsidR="002A421F" w:rsidSect="003E7CE2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5A" w:rsidRDefault="00FA51B1" w:rsidP="00273A5A">
    <w:pPr>
      <w:pStyle w:val="af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273A5A" w:rsidRDefault="00FA51B1" w:rsidP="00273A5A">
    <w:pPr>
      <w:pStyle w:val="af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3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016DE3"/>
    <w:multiLevelType w:val="hybridMultilevel"/>
    <w:tmpl w:val="DA9046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CEF2CED"/>
    <w:multiLevelType w:val="hybridMultilevel"/>
    <w:tmpl w:val="A296DE88"/>
    <w:lvl w:ilvl="0" w:tplc="53CC48D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E3D56"/>
    <w:multiLevelType w:val="hybridMultilevel"/>
    <w:tmpl w:val="83D4C4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C620C"/>
    <w:multiLevelType w:val="multilevel"/>
    <w:tmpl w:val="8084C72E"/>
    <w:lvl w:ilvl="0">
      <w:start w:val="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C5056"/>
    <w:multiLevelType w:val="hybridMultilevel"/>
    <w:tmpl w:val="F42CF2A4"/>
    <w:lvl w:ilvl="0" w:tplc="3FECCB8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1EA677A"/>
    <w:multiLevelType w:val="hybridMultilevel"/>
    <w:tmpl w:val="66204574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8E84C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77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9FC17C7"/>
    <w:multiLevelType w:val="hybridMultilevel"/>
    <w:tmpl w:val="9F1226D4"/>
    <w:lvl w:ilvl="0" w:tplc="D8F4C75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4CE2359F"/>
    <w:multiLevelType w:val="hybridMultilevel"/>
    <w:tmpl w:val="A2F062D2"/>
    <w:lvl w:ilvl="0" w:tplc="316A343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73D0C"/>
    <w:multiLevelType w:val="hybridMultilevel"/>
    <w:tmpl w:val="59547892"/>
    <w:lvl w:ilvl="0" w:tplc="068C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EE41A2"/>
    <w:multiLevelType w:val="multilevel"/>
    <w:tmpl w:val="64582244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675A2C44"/>
    <w:multiLevelType w:val="hybridMultilevel"/>
    <w:tmpl w:val="50F2B1D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9795970"/>
    <w:multiLevelType w:val="hybridMultilevel"/>
    <w:tmpl w:val="BD8073BE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23"/>
  </w:num>
  <w:num w:numId="6">
    <w:abstractNumId w:val="18"/>
  </w:num>
  <w:num w:numId="7">
    <w:abstractNumId w:val="12"/>
  </w:num>
  <w:num w:numId="8">
    <w:abstractNumId w:val="19"/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21"/>
  </w:num>
  <w:num w:numId="14">
    <w:abstractNumId w:val="26"/>
  </w:num>
  <w:num w:numId="15">
    <w:abstractNumId w:val="20"/>
  </w:num>
  <w:num w:numId="16">
    <w:abstractNumId w:val="5"/>
  </w:num>
  <w:num w:numId="17">
    <w:abstractNumId w:val="15"/>
  </w:num>
  <w:num w:numId="18">
    <w:abstractNumId w:val="27"/>
  </w:num>
  <w:num w:numId="19">
    <w:abstractNumId w:val="24"/>
  </w:num>
  <w:num w:numId="20">
    <w:abstractNumId w:val="10"/>
  </w:num>
  <w:num w:numId="21">
    <w:abstractNumId w:val="6"/>
  </w:num>
  <w:num w:numId="22">
    <w:abstractNumId w:val="1"/>
  </w:num>
  <w:num w:numId="23">
    <w:abstractNumId w:val="2"/>
  </w:num>
  <w:num w:numId="24">
    <w:abstractNumId w:val="17"/>
  </w:num>
  <w:num w:numId="25">
    <w:abstractNumId w:val="11"/>
  </w:num>
  <w:num w:numId="26">
    <w:abstractNumId w:val="22"/>
  </w:num>
  <w:num w:numId="27">
    <w:abstractNumId w:val="14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11"/>
    <w:rsid w:val="0012775C"/>
    <w:rsid w:val="002A421F"/>
    <w:rsid w:val="00806711"/>
    <w:rsid w:val="00FA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FA51B1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FA51B1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A51B1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A51B1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FA51B1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FA51B1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FA51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FA51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FA51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FA51B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FA51B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A5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51B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A51B1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FA5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A51B1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FA51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FA51B1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FA51B1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FA51B1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FA51B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FA51B1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FA51B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FA51B1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FA51B1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FA51B1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FA51B1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FA51B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FA51B1"/>
    <w:rPr>
      <w:i/>
      <w:iCs/>
    </w:rPr>
  </w:style>
  <w:style w:type="paragraph" w:styleId="af4">
    <w:name w:val="Document Map"/>
    <w:basedOn w:val="a"/>
    <w:link w:val="af5"/>
    <w:uiPriority w:val="99"/>
    <w:rsid w:val="00FA51B1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FA51B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FA51B1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FA5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FA51B1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FA51B1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FA5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FA51B1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FA51B1"/>
  </w:style>
  <w:style w:type="numbering" w:customStyle="1" w:styleId="110">
    <w:name w:val="Нет списка11"/>
    <w:next w:val="a4"/>
    <w:semiHidden/>
    <w:unhideWhenUsed/>
    <w:rsid w:val="00FA51B1"/>
  </w:style>
  <w:style w:type="table" w:customStyle="1" w:styleId="13">
    <w:name w:val="Сетка таблицы1"/>
    <w:basedOn w:val="a3"/>
    <w:next w:val="a8"/>
    <w:uiPriority w:val="99"/>
    <w:rsid w:val="00FA51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FA51B1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FA51B1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FA51B1"/>
  </w:style>
  <w:style w:type="character" w:customStyle="1" w:styleId="WW8Num1z1">
    <w:name w:val="WW8Num1z1"/>
    <w:rsid w:val="00FA51B1"/>
  </w:style>
  <w:style w:type="character" w:customStyle="1" w:styleId="WW8Num1z2">
    <w:name w:val="WW8Num1z2"/>
    <w:rsid w:val="00FA51B1"/>
  </w:style>
  <w:style w:type="character" w:customStyle="1" w:styleId="WW8Num1z3">
    <w:name w:val="WW8Num1z3"/>
    <w:rsid w:val="00FA51B1"/>
  </w:style>
  <w:style w:type="character" w:customStyle="1" w:styleId="WW8Num1z4">
    <w:name w:val="WW8Num1z4"/>
    <w:rsid w:val="00FA51B1"/>
  </w:style>
  <w:style w:type="character" w:customStyle="1" w:styleId="WW8Num1z5">
    <w:name w:val="WW8Num1z5"/>
    <w:rsid w:val="00FA51B1"/>
  </w:style>
  <w:style w:type="character" w:customStyle="1" w:styleId="WW8Num1z6">
    <w:name w:val="WW8Num1z6"/>
    <w:rsid w:val="00FA51B1"/>
  </w:style>
  <w:style w:type="character" w:customStyle="1" w:styleId="WW8Num1z7">
    <w:name w:val="WW8Num1z7"/>
    <w:rsid w:val="00FA51B1"/>
  </w:style>
  <w:style w:type="character" w:customStyle="1" w:styleId="WW8Num1z8">
    <w:name w:val="WW8Num1z8"/>
    <w:rsid w:val="00FA51B1"/>
  </w:style>
  <w:style w:type="character" w:customStyle="1" w:styleId="WW8Num2z0">
    <w:name w:val="WW8Num2z0"/>
    <w:rsid w:val="00FA51B1"/>
  </w:style>
  <w:style w:type="character" w:customStyle="1" w:styleId="33">
    <w:name w:val="Основной шрифт абзаца3"/>
    <w:rsid w:val="00FA51B1"/>
  </w:style>
  <w:style w:type="character" w:customStyle="1" w:styleId="WW8Num2z1">
    <w:name w:val="WW8Num2z1"/>
    <w:rsid w:val="00FA51B1"/>
  </w:style>
  <w:style w:type="character" w:customStyle="1" w:styleId="WW8Num2z2">
    <w:name w:val="WW8Num2z2"/>
    <w:rsid w:val="00FA51B1"/>
  </w:style>
  <w:style w:type="character" w:customStyle="1" w:styleId="WW8Num2z3">
    <w:name w:val="WW8Num2z3"/>
    <w:rsid w:val="00FA51B1"/>
  </w:style>
  <w:style w:type="character" w:customStyle="1" w:styleId="WW8Num2z4">
    <w:name w:val="WW8Num2z4"/>
    <w:rsid w:val="00FA51B1"/>
  </w:style>
  <w:style w:type="character" w:customStyle="1" w:styleId="WW8Num2z5">
    <w:name w:val="WW8Num2z5"/>
    <w:rsid w:val="00FA51B1"/>
  </w:style>
  <w:style w:type="character" w:customStyle="1" w:styleId="WW8Num2z6">
    <w:name w:val="WW8Num2z6"/>
    <w:rsid w:val="00FA51B1"/>
  </w:style>
  <w:style w:type="character" w:customStyle="1" w:styleId="WW8Num2z7">
    <w:name w:val="WW8Num2z7"/>
    <w:rsid w:val="00FA51B1"/>
  </w:style>
  <w:style w:type="character" w:customStyle="1" w:styleId="WW8Num2z8">
    <w:name w:val="WW8Num2z8"/>
    <w:rsid w:val="00FA51B1"/>
  </w:style>
  <w:style w:type="character" w:customStyle="1" w:styleId="WW8Num3z0">
    <w:name w:val="WW8Num3z0"/>
    <w:rsid w:val="00FA51B1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FA51B1"/>
  </w:style>
  <w:style w:type="character" w:customStyle="1" w:styleId="WW8Num3z2">
    <w:name w:val="WW8Num3z2"/>
    <w:rsid w:val="00FA51B1"/>
  </w:style>
  <w:style w:type="character" w:customStyle="1" w:styleId="WW8Num3z3">
    <w:name w:val="WW8Num3z3"/>
    <w:rsid w:val="00FA51B1"/>
  </w:style>
  <w:style w:type="character" w:customStyle="1" w:styleId="WW8Num3z4">
    <w:name w:val="WW8Num3z4"/>
    <w:rsid w:val="00FA51B1"/>
  </w:style>
  <w:style w:type="character" w:customStyle="1" w:styleId="WW8Num3z5">
    <w:name w:val="WW8Num3z5"/>
    <w:rsid w:val="00FA51B1"/>
  </w:style>
  <w:style w:type="character" w:customStyle="1" w:styleId="WW8Num3z6">
    <w:name w:val="WW8Num3z6"/>
    <w:rsid w:val="00FA51B1"/>
  </w:style>
  <w:style w:type="character" w:customStyle="1" w:styleId="WW8Num3z7">
    <w:name w:val="WW8Num3z7"/>
    <w:rsid w:val="00FA51B1"/>
  </w:style>
  <w:style w:type="character" w:customStyle="1" w:styleId="WW8Num3z8">
    <w:name w:val="WW8Num3z8"/>
    <w:rsid w:val="00FA51B1"/>
  </w:style>
  <w:style w:type="character" w:customStyle="1" w:styleId="24">
    <w:name w:val="Основной шрифт абзаца2"/>
    <w:rsid w:val="00FA51B1"/>
  </w:style>
  <w:style w:type="character" w:customStyle="1" w:styleId="14">
    <w:name w:val="Основной шрифт абзаца1"/>
    <w:rsid w:val="00FA51B1"/>
  </w:style>
  <w:style w:type="character" w:customStyle="1" w:styleId="afb">
    <w:name w:val="Маркеры списка"/>
    <w:rsid w:val="00FA51B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FA51B1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FA51B1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FA51B1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FA51B1"/>
    <w:rPr>
      <w:rFonts w:cs="Mangal"/>
    </w:rPr>
  </w:style>
  <w:style w:type="paragraph" w:styleId="afe">
    <w:name w:val="caption"/>
    <w:basedOn w:val="a0"/>
    <w:next w:val="a1"/>
    <w:qFormat/>
    <w:rsid w:val="00FA51B1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FA51B1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FA51B1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FA51B1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FA51B1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FA51B1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FA51B1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FA51B1"/>
    <w:pPr>
      <w:jc w:val="center"/>
    </w:pPr>
    <w:rPr>
      <w:b/>
      <w:bCs/>
    </w:rPr>
  </w:style>
  <w:style w:type="paragraph" w:customStyle="1" w:styleId="17">
    <w:name w:val="Стиль1"/>
    <w:basedOn w:val="a"/>
    <w:rsid w:val="00FA51B1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FA51B1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FA51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FA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FA51B1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FA51B1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A51B1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A51B1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FA51B1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FA51B1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FA51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FA51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FA51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FA51B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FA51B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A5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51B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A51B1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FA5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A51B1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FA51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FA51B1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FA51B1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FA51B1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FA51B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FA51B1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FA51B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FA51B1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FA51B1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FA51B1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FA51B1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FA51B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FA51B1"/>
    <w:rPr>
      <w:i/>
      <w:iCs/>
    </w:rPr>
  </w:style>
  <w:style w:type="paragraph" w:styleId="af4">
    <w:name w:val="Document Map"/>
    <w:basedOn w:val="a"/>
    <w:link w:val="af5"/>
    <w:uiPriority w:val="99"/>
    <w:rsid w:val="00FA51B1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FA51B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FA51B1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FA5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FA51B1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FA51B1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FA5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FA51B1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FA51B1"/>
  </w:style>
  <w:style w:type="numbering" w:customStyle="1" w:styleId="110">
    <w:name w:val="Нет списка11"/>
    <w:next w:val="a4"/>
    <w:semiHidden/>
    <w:unhideWhenUsed/>
    <w:rsid w:val="00FA51B1"/>
  </w:style>
  <w:style w:type="table" w:customStyle="1" w:styleId="13">
    <w:name w:val="Сетка таблицы1"/>
    <w:basedOn w:val="a3"/>
    <w:next w:val="a8"/>
    <w:uiPriority w:val="99"/>
    <w:rsid w:val="00FA51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FA51B1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FA51B1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FA51B1"/>
  </w:style>
  <w:style w:type="character" w:customStyle="1" w:styleId="WW8Num1z1">
    <w:name w:val="WW8Num1z1"/>
    <w:rsid w:val="00FA51B1"/>
  </w:style>
  <w:style w:type="character" w:customStyle="1" w:styleId="WW8Num1z2">
    <w:name w:val="WW8Num1z2"/>
    <w:rsid w:val="00FA51B1"/>
  </w:style>
  <w:style w:type="character" w:customStyle="1" w:styleId="WW8Num1z3">
    <w:name w:val="WW8Num1z3"/>
    <w:rsid w:val="00FA51B1"/>
  </w:style>
  <w:style w:type="character" w:customStyle="1" w:styleId="WW8Num1z4">
    <w:name w:val="WW8Num1z4"/>
    <w:rsid w:val="00FA51B1"/>
  </w:style>
  <w:style w:type="character" w:customStyle="1" w:styleId="WW8Num1z5">
    <w:name w:val="WW8Num1z5"/>
    <w:rsid w:val="00FA51B1"/>
  </w:style>
  <w:style w:type="character" w:customStyle="1" w:styleId="WW8Num1z6">
    <w:name w:val="WW8Num1z6"/>
    <w:rsid w:val="00FA51B1"/>
  </w:style>
  <w:style w:type="character" w:customStyle="1" w:styleId="WW8Num1z7">
    <w:name w:val="WW8Num1z7"/>
    <w:rsid w:val="00FA51B1"/>
  </w:style>
  <w:style w:type="character" w:customStyle="1" w:styleId="WW8Num1z8">
    <w:name w:val="WW8Num1z8"/>
    <w:rsid w:val="00FA51B1"/>
  </w:style>
  <w:style w:type="character" w:customStyle="1" w:styleId="WW8Num2z0">
    <w:name w:val="WW8Num2z0"/>
    <w:rsid w:val="00FA51B1"/>
  </w:style>
  <w:style w:type="character" w:customStyle="1" w:styleId="33">
    <w:name w:val="Основной шрифт абзаца3"/>
    <w:rsid w:val="00FA51B1"/>
  </w:style>
  <w:style w:type="character" w:customStyle="1" w:styleId="WW8Num2z1">
    <w:name w:val="WW8Num2z1"/>
    <w:rsid w:val="00FA51B1"/>
  </w:style>
  <w:style w:type="character" w:customStyle="1" w:styleId="WW8Num2z2">
    <w:name w:val="WW8Num2z2"/>
    <w:rsid w:val="00FA51B1"/>
  </w:style>
  <w:style w:type="character" w:customStyle="1" w:styleId="WW8Num2z3">
    <w:name w:val="WW8Num2z3"/>
    <w:rsid w:val="00FA51B1"/>
  </w:style>
  <w:style w:type="character" w:customStyle="1" w:styleId="WW8Num2z4">
    <w:name w:val="WW8Num2z4"/>
    <w:rsid w:val="00FA51B1"/>
  </w:style>
  <w:style w:type="character" w:customStyle="1" w:styleId="WW8Num2z5">
    <w:name w:val="WW8Num2z5"/>
    <w:rsid w:val="00FA51B1"/>
  </w:style>
  <w:style w:type="character" w:customStyle="1" w:styleId="WW8Num2z6">
    <w:name w:val="WW8Num2z6"/>
    <w:rsid w:val="00FA51B1"/>
  </w:style>
  <w:style w:type="character" w:customStyle="1" w:styleId="WW8Num2z7">
    <w:name w:val="WW8Num2z7"/>
    <w:rsid w:val="00FA51B1"/>
  </w:style>
  <w:style w:type="character" w:customStyle="1" w:styleId="WW8Num2z8">
    <w:name w:val="WW8Num2z8"/>
    <w:rsid w:val="00FA51B1"/>
  </w:style>
  <w:style w:type="character" w:customStyle="1" w:styleId="WW8Num3z0">
    <w:name w:val="WW8Num3z0"/>
    <w:rsid w:val="00FA51B1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FA51B1"/>
  </w:style>
  <w:style w:type="character" w:customStyle="1" w:styleId="WW8Num3z2">
    <w:name w:val="WW8Num3z2"/>
    <w:rsid w:val="00FA51B1"/>
  </w:style>
  <w:style w:type="character" w:customStyle="1" w:styleId="WW8Num3z3">
    <w:name w:val="WW8Num3z3"/>
    <w:rsid w:val="00FA51B1"/>
  </w:style>
  <w:style w:type="character" w:customStyle="1" w:styleId="WW8Num3z4">
    <w:name w:val="WW8Num3z4"/>
    <w:rsid w:val="00FA51B1"/>
  </w:style>
  <w:style w:type="character" w:customStyle="1" w:styleId="WW8Num3z5">
    <w:name w:val="WW8Num3z5"/>
    <w:rsid w:val="00FA51B1"/>
  </w:style>
  <w:style w:type="character" w:customStyle="1" w:styleId="WW8Num3z6">
    <w:name w:val="WW8Num3z6"/>
    <w:rsid w:val="00FA51B1"/>
  </w:style>
  <w:style w:type="character" w:customStyle="1" w:styleId="WW8Num3z7">
    <w:name w:val="WW8Num3z7"/>
    <w:rsid w:val="00FA51B1"/>
  </w:style>
  <w:style w:type="character" w:customStyle="1" w:styleId="WW8Num3z8">
    <w:name w:val="WW8Num3z8"/>
    <w:rsid w:val="00FA51B1"/>
  </w:style>
  <w:style w:type="character" w:customStyle="1" w:styleId="24">
    <w:name w:val="Основной шрифт абзаца2"/>
    <w:rsid w:val="00FA51B1"/>
  </w:style>
  <w:style w:type="character" w:customStyle="1" w:styleId="14">
    <w:name w:val="Основной шрифт абзаца1"/>
    <w:rsid w:val="00FA51B1"/>
  </w:style>
  <w:style w:type="character" w:customStyle="1" w:styleId="afb">
    <w:name w:val="Маркеры списка"/>
    <w:rsid w:val="00FA51B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FA51B1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FA51B1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FA51B1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FA51B1"/>
    <w:rPr>
      <w:rFonts w:cs="Mangal"/>
    </w:rPr>
  </w:style>
  <w:style w:type="paragraph" w:styleId="afe">
    <w:name w:val="caption"/>
    <w:basedOn w:val="a0"/>
    <w:next w:val="a1"/>
    <w:qFormat/>
    <w:rsid w:val="00FA51B1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FA51B1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FA51B1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FA51B1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FA51B1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FA51B1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FA51B1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FA51B1"/>
    <w:pPr>
      <w:jc w:val="center"/>
    </w:pPr>
    <w:rPr>
      <w:b/>
      <w:bCs/>
    </w:rPr>
  </w:style>
  <w:style w:type="paragraph" w:customStyle="1" w:styleId="17">
    <w:name w:val="Стиль1"/>
    <w:basedOn w:val="a"/>
    <w:rsid w:val="00FA51B1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FA51B1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FA51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FA5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13407</Words>
  <Characters>76422</Characters>
  <Application>Microsoft Office Word</Application>
  <DocSecurity>0</DocSecurity>
  <Lines>636</Lines>
  <Paragraphs>179</Paragraphs>
  <ScaleCrop>false</ScaleCrop>
  <Company/>
  <LinksUpToDate>false</LinksUpToDate>
  <CharactersWithSpaces>89650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2024-02-16T10:12:00Z</dcterms:created>
  <dcterms:modified xsi:type="dcterms:W3CDTF">2024-02-16T10:13:00Z</dcterms:modified>
</cp:coreProperties>
</file>