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B3" w:rsidRPr="00972BB3" w:rsidRDefault="00972BB3" w:rsidP="00972BB3">
      <w:pPr>
        <w:rPr>
          <w:b/>
          <w:sz w:val="28"/>
          <w:szCs w:val="28"/>
        </w:rPr>
      </w:pPr>
      <w:r w:rsidRPr="00972BB3">
        <w:rPr>
          <w:b/>
          <w:sz w:val="28"/>
          <w:szCs w:val="28"/>
        </w:rPr>
        <w:t xml:space="preserve">АДМИНИСТРАЦИЯ СОРОЧИНСКОГО СЕЛЬСКОГО ПОСЕЛЕНИЯ </w:t>
      </w:r>
    </w:p>
    <w:p w:rsidR="00972BB3" w:rsidRPr="00972BB3" w:rsidRDefault="00972BB3" w:rsidP="00972BB3">
      <w:pPr>
        <w:jc w:val="center"/>
        <w:rPr>
          <w:b/>
          <w:sz w:val="28"/>
          <w:szCs w:val="28"/>
        </w:rPr>
      </w:pPr>
      <w:r w:rsidRPr="00972BB3">
        <w:rPr>
          <w:b/>
          <w:sz w:val="28"/>
          <w:szCs w:val="28"/>
        </w:rPr>
        <w:t>КАЛАЧИНСКОГО МУНИЦИПАЛЬНОГО РАЙОНА</w:t>
      </w:r>
    </w:p>
    <w:p w:rsidR="00972BB3" w:rsidRPr="00972BB3" w:rsidRDefault="00972BB3" w:rsidP="00972BB3">
      <w:pPr>
        <w:jc w:val="center"/>
        <w:rPr>
          <w:sz w:val="28"/>
          <w:szCs w:val="28"/>
        </w:rPr>
      </w:pPr>
      <w:r w:rsidRPr="00972BB3">
        <w:rPr>
          <w:b/>
          <w:sz w:val="28"/>
          <w:szCs w:val="28"/>
        </w:rPr>
        <w:t>ОМСКОЙ ОБЛАСТИ</w:t>
      </w:r>
      <w:r w:rsidRPr="00972BB3">
        <w:rPr>
          <w:sz w:val="28"/>
          <w:szCs w:val="28"/>
        </w:rPr>
        <w:t xml:space="preserve"> </w:t>
      </w:r>
    </w:p>
    <w:p w:rsidR="00972BB3" w:rsidRPr="00972BB3" w:rsidRDefault="00972BB3" w:rsidP="00972BB3">
      <w:pPr>
        <w:jc w:val="center"/>
        <w:rPr>
          <w:b/>
          <w:sz w:val="28"/>
          <w:szCs w:val="28"/>
        </w:rPr>
      </w:pPr>
    </w:p>
    <w:p w:rsidR="00972BB3" w:rsidRPr="00972BB3" w:rsidRDefault="00972BB3" w:rsidP="00972BB3">
      <w:pPr>
        <w:jc w:val="center"/>
        <w:rPr>
          <w:b/>
          <w:sz w:val="28"/>
          <w:szCs w:val="28"/>
        </w:rPr>
      </w:pPr>
      <w:r w:rsidRPr="00972BB3">
        <w:rPr>
          <w:b/>
          <w:sz w:val="28"/>
          <w:szCs w:val="28"/>
        </w:rPr>
        <w:t>ПОСТАНОВЛЕНИЕ</w:t>
      </w:r>
    </w:p>
    <w:p w:rsidR="00972BB3" w:rsidRPr="00972BB3" w:rsidRDefault="00972BB3" w:rsidP="00972BB3">
      <w:pPr>
        <w:rPr>
          <w:sz w:val="28"/>
          <w:szCs w:val="28"/>
        </w:rPr>
      </w:pPr>
    </w:p>
    <w:p w:rsidR="00972BB3" w:rsidRPr="00742078" w:rsidRDefault="00175A61" w:rsidP="009972F4">
      <w:pPr>
        <w:rPr>
          <w:sz w:val="28"/>
          <w:szCs w:val="28"/>
        </w:rPr>
      </w:pPr>
      <w:r>
        <w:rPr>
          <w:sz w:val="28"/>
          <w:szCs w:val="28"/>
        </w:rPr>
        <w:t>20.11</w:t>
      </w:r>
      <w:r w:rsidR="009972F4">
        <w:rPr>
          <w:sz w:val="28"/>
          <w:szCs w:val="28"/>
        </w:rPr>
        <w:t>.2023</w:t>
      </w:r>
      <w:r w:rsidR="00972BB3" w:rsidRPr="00742078">
        <w:rPr>
          <w:sz w:val="28"/>
          <w:szCs w:val="28"/>
        </w:rPr>
        <w:t xml:space="preserve">            </w:t>
      </w:r>
      <w:r w:rsidR="00972BB3">
        <w:rPr>
          <w:sz w:val="28"/>
          <w:szCs w:val="28"/>
        </w:rPr>
        <w:t xml:space="preserve"> </w:t>
      </w:r>
      <w:r w:rsidR="00972BB3" w:rsidRPr="00742078">
        <w:rPr>
          <w:sz w:val="28"/>
          <w:szCs w:val="28"/>
        </w:rPr>
        <w:t xml:space="preserve">             </w:t>
      </w:r>
      <w:r w:rsidR="00972BB3">
        <w:rPr>
          <w:sz w:val="28"/>
          <w:szCs w:val="28"/>
        </w:rPr>
        <w:t xml:space="preserve">  </w:t>
      </w:r>
      <w:r w:rsidR="00972BB3" w:rsidRPr="00742078">
        <w:rPr>
          <w:sz w:val="28"/>
          <w:szCs w:val="28"/>
        </w:rPr>
        <w:t xml:space="preserve">    </w:t>
      </w:r>
      <w:r w:rsidR="00972BB3">
        <w:rPr>
          <w:sz w:val="28"/>
          <w:szCs w:val="28"/>
        </w:rPr>
        <w:t xml:space="preserve">         </w:t>
      </w:r>
      <w:r w:rsidR="00972BB3" w:rsidRPr="00742078">
        <w:rPr>
          <w:sz w:val="28"/>
          <w:szCs w:val="28"/>
        </w:rPr>
        <w:t xml:space="preserve">                                         № </w:t>
      </w:r>
      <w:r w:rsidR="00695F26">
        <w:rPr>
          <w:sz w:val="28"/>
          <w:szCs w:val="28"/>
        </w:rPr>
        <w:t>100</w:t>
      </w:r>
      <w:r w:rsidR="009972F4">
        <w:rPr>
          <w:sz w:val="28"/>
          <w:szCs w:val="28"/>
        </w:rPr>
        <w:t>-п</w:t>
      </w:r>
    </w:p>
    <w:p w:rsidR="00972BB3" w:rsidRPr="00742078" w:rsidRDefault="00972BB3" w:rsidP="00972BB3">
      <w:pPr>
        <w:jc w:val="center"/>
        <w:rPr>
          <w:sz w:val="28"/>
          <w:szCs w:val="28"/>
        </w:rPr>
      </w:pPr>
    </w:p>
    <w:p w:rsidR="00972BB3" w:rsidRDefault="00972BB3" w:rsidP="00972BB3">
      <w:pPr>
        <w:jc w:val="center"/>
        <w:rPr>
          <w:sz w:val="28"/>
          <w:szCs w:val="28"/>
        </w:rPr>
      </w:pPr>
      <w:r w:rsidRPr="007B28E7">
        <w:rPr>
          <w:color w:val="000000"/>
          <w:sz w:val="28"/>
          <w:szCs w:val="28"/>
        </w:rPr>
        <w:t>О плате за наем жилого помещения</w:t>
      </w:r>
    </w:p>
    <w:p w:rsidR="00972BB3" w:rsidRDefault="00972BB3" w:rsidP="00972BB3">
      <w:pPr>
        <w:jc w:val="center"/>
        <w:rPr>
          <w:sz w:val="28"/>
          <w:szCs w:val="28"/>
        </w:rPr>
      </w:pPr>
    </w:p>
    <w:p w:rsidR="00972BB3" w:rsidRDefault="00972BB3" w:rsidP="00972BB3">
      <w:pPr>
        <w:jc w:val="center"/>
        <w:rPr>
          <w:sz w:val="28"/>
          <w:szCs w:val="28"/>
        </w:rPr>
      </w:pPr>
    </w:p>
    <w:p w:rsidR="00972BB3" w:rsidRPr="00DA06E3" w:rsidRDefault="00972BB3" w:rsidP="00972BB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1447F">
        <w:rPr>
          <w:sz w:val="28"/>
          <w:szCs w:val="28"/>
        </w:rPr>
        <w:t>В соответствии с частью 3 статьи 156 Жилищного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</w:t>
      </w:r>
      <w:r>
        <w:rPr>
          <w:sz w:val="28"/>
          <w:szCs w:val="28"/>
        </w:rPr>
        <w:t xml:space="preserve">рации от 27 сентября 2016 года  </w:t>
      </w:r>
      <w:r w:rsidRPr="0031447F">
        <w:rPr>
          <w:sz w:val="28"/>
          <w:szCs w:val="28"/>
        </w:rPr>
        <w:t>№ 668/</w:t>
      </w:r>
      <w:proofErr w:type="spellStart"/>
      <w:proofErr w:type="gramStart"/>
      <w:r w:rsidRPr="0031447F">
        <w:rPr>
          <w:sz w:val="28"/>
          <w:szCs w:val="28"/>
        </w:rPr>
        <w:t>пр</w:t>
      </w:r>
      <w:proofErr w:type="spellEnd"/>
      <w:proofErr w:type="gramEnd"/>
      <w:r w:rsidRPr="0031447F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пунктом 5 статьи 3 Закона Омской области от 28 декабря 2005 года № 722-ОЗ «О государственной политике Омской области в жилищной сфере», </w:t>
      </w:r>
      <w:r w:rsidRPr="00B50195">
        <w:rPr>
          <w:sz w:val="28"/>
          <w:szCs w:val="28"/>
        </w:rPr>
        <w:t xml:space="preserve">Уставом </w:t>
      </w:r>
      <w:r w:rsidR="00DA06E3">
        <w:rPr>
          <w:sz w:val="28"/>
          <w:szCs w:val="28"/>
        </w:rPr>
        <w:t xml:space="preserve">Сорочинского сельского поселения </w:t>
      </w:r>
      <w:r>
        <w:rPr>
          <w:sz w:val="28"/>
          <w:szCs w:val="28"/>
        </w:rPr>
        <w:t xml:space="preserve"> </w:t>
      </w:r>
      <w:r w:rsidRPr="00B50195">
        <w:rPr>
          <w:sz w:val="28"/>
          <w:szCs w:val="28"/>
        </w:rPr>
        <w:t>Калачинского муниципального района</w:t>
      </w:r>
      <w:r>
        <w:rPr>
          <w:sz w:val="28"/>
          <w:szCs w:val="28"/>
        </w:rPr>
        <w:t xml:space="preserve"> Омской области, администрация</w:t>
      </w:r>
      <w:r w:rsidR="00DA06E3">
        <w:rPr>
          <w:sz w:val="28"/>
          <w:szCs w:val="28"/>
        </w:rPr>
        <w:t xml:space="preserve"> Сорочинского сельского поселения</w:t>
      </w:r>
      <w:proofErr w:type="gramStart"/>
      <w:r w:rsidR="00DA06E3">
        <w:rPr>
          <w:sz w:val="28"/>
          <w:szCs w:val="28"/>
        </w:rPr>
        <w:t xml:space="preserve">   </w:t>
      </w:r>
      <w:r w:rsidR="00DA06E3" w:rsidRPr="00DA06E3">
        <w:rPr>
          <w:b/>
          <w:sz w:val="28"/>
          <w:szCs w:val="28"/>
        </w:rPr>
        <w:t>П</w:t>
      </w:r>
      <w:proofErr w:type="gramEnd"/>
      <w:r w:rsidRPr="00DA06E3">
        <w:rPr>
          <w:b/>
          <w:sz w:val="28"/>
          <w:szCs w:val="28"/>
        </w:rPr>
        <w:t>остановляет:</w:t>
      </w:r>
    </w:p>
    <w:p w:rsidR="00972BB3" w:rsidRDefault="00972BB3" w:rsidP="00972B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4C29">
        <w:rPr>
          <w:rFonts w:ascii="Times New Roman" w:hAnsi="Times New Roman" w:cs="Times New Roman"/>
          <w:sz w:val="28"/>
          <w:szCs w:val="28"/>
        </w:rPr>
        <w:t xml:space="preserve">Утвердить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- Положение)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CB4C29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4C2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72BB3" w:rsidRDefault="00972BB3" w:rsidP="00972B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4C29">
        <w:rPr>
          <w:rFonts w:ascii="Times New Roman" w:hAnsi="Times New Roman" w:cs="Times New Roman"/>
          <w:sz w:val="28"/>
          <w:szCs w:val="28"/>
        </w:rPr>
        <w:t>Пункт 1 настоящего п</w:t>
      </w:r>
      <w:r w:rsidR="00421150">
        <w:rPr>
          <w:rFonts w:ascii="Times New Roman" w:hAnsi="Times New Roman" w:cs="Times New Roman"/>
          <w:sz w:val="28"/>
          <w:szCs w:val="28"/>
        </w:rPr>
        <w:t>остановления вступает в силу с1</w:t>
      </w:r>
      <w:r w:rsidR="007A2697">
        <w:rPr>
          <w:rFonts w:ascii="Times New Roman" w:hAnsi="Times New Roman" w:cs="Times New Roman"/>
          <w:sz w:val="28"/>
          <w:szCs w:val="28"/>
        </w:rPr>
        <w:t>0</w:t>
      </w:r>
      <w:r w:rsidR="00421150">
        <w:rPr>
          <w:rFonts w:ascii="Times New Roman" w:hAnsi="Times New Roman" w:cs="Times New Roman"/>
          <w:sz w:val="28"/>
          <w:szCs w:val="28"/>
        </w:rPr>
        <w:t xml:space="preserve"> октября 2023</w:t>
      </w:r>
      <w:r w:rsidRPr="00CB4C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2BB3" w:rsidRPr="002B2020" w:rsidRDefault="00972BB3" w:rsidP="00972B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20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2B202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B73752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Pr="002B2020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 </w:t>
      </w:r>
      <w:r w:rsidR="00311824" w:rsidRPr="00311824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https://sorochinskogo-r52.gosweb.gosuslugi.ru</w:t>
      </w:r>
      <w:r w:rsidR="00C34702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.</w:t>
      </w:r>
    </w:p>
    <w:p w:rsidR="00972BB3" w:rsidRPr="00C34702" w:rsidRDefault="00972BB3" w:rsidP="00972BB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34702">
        <w:rPr>
          <w:rFonts w:ascii="Times New Roman" w:hAnsi="Times New Roman" w:cs="Times New Roman"/>
          <w:sz w:val="28"/>
          <w:szCs w:val="28"/>
        </w:rPr>
        <w:t>Контроль ис</w:t>
      </w:r>
      <w:r w:rsidR="00C34702" w:rsidRPr="00C34702">
        <w:rPr>
          <w:rFonts w:ascii="Times New Roman" w:hAnsi="Times New Roman" w:cs="Times New Roman"/>
          <w:sz w:val="28"/>
          <w:szCs w:val="28"/>
        </w:rPr>
        <w:t>полнения настоящего постановления  оставляю за  собой.</w:t>
      </w:r>
      <w:r w:rsidRPr="00C34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BB3" w:rsidRDefault="00972BB3" w:rsidP="00972B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BB3" w:rsidRPr="00CB4C29" w:rsidRDefault="00972BB3" w:rsidP="00972B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2BB3" w:rsidRDefault="00C34702" w:rsidP="00972B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А.П.Комиссаров</w:t>
      </w:r>
      <w:r w:rsidR="00972BB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A421F" w:rsidRDefault="002A421F"/>
    <w:p w:rsidR="00A002A2" w:rsidRDefault="00A002A2"/>
    <w:p w:rsidR="00A002A2" w:rsidRDefault="00A002A2"/>
    <w:p w:rsidR="00A002A2" w:rsidRDefault="00A002A2"/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F6EF8" w:rsidTr="00286FA0">
        <w:tc>
          <w:tcPr>
            <w:tcW w:w="4961" w:type="dxa"/>
          </w:tcPr>
          <w:p w:rsidR="00CF6EF8" w:rsidRPr="00300CAD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lastRenderedPageBreak/>
              <w:t>Приложение</w:t>
            </w:r>
          </w:p>
          <w:p w:rsidR="00CF6EF8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 по</w:t>
            </w:r>
            <w:r>
              <w:rPr>
                <w:sz w:val="28"/>
                <w:szCs w:val="28"/>
              </w:rPr>
              <w:t>становлению администрации</w:t>
            </w:r>
          </w:p>
          <w:p w:rsidR="00CF6EF8" w:rsidRDefault="001D4B9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Сорочинского сельского поселения </w:t>
            </w:r>
            <w:r w:rsidR="00CF6EF8" w:rsidRPr="00300CAD">
              <w:rPr>
                <w:sz w:val="28"/>
                <w:szCs w:val="28"/>
              </w:rPr>
              <w:t xml:space="preserve">Калачинского муниципального </w:t>
            </w:r>
          </w:p>
          <w:p w:rsidR="00CF6EF8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00CAD">
              <w:rPr>
                <w:sz w:val="28"/>
                <w:szCs w:val="28"/>
              </w:rPr>
              <w:t>айона</w:t>
            </w:r>
            <w:r w:rsidR="0049384E">
              <w:rPr>
                <w:sz w:val="28"/>
                <w:szCs w:val="28"/>
              </w:rPr>
              <w:t xml:space="preserve"> 20.11</w:t>
            </w:r>
            <w:r w:rsidR="00E07BBF">
              <w:rPr>
                <w:sz w:val="28"/>
                <w:szCs w:val="28"/>
              </w:rPr>
              <w:t>.</w:t>
            </w:r>
            <w:r w:rsidR="001D4B92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="001D4B92">
              <w:rPr>
                <w:sz w:val="28"/>
                <w:szCs w:val="28"/>
              </w:rPr>
              <w:t xml:space="preserve">№ </w:t>
            </w:r>
            <w:r w:rsidR="0049384E">
              <w:rPr>
                <w:sz w:val="28"/>
                <w:szCs w:val="28"/>
              </w:rPr>
              <w:t>100</w:t>
            </w:r>
            <w:r w:rsidRPr="00300CAD">
              <w:rPr>
                <w:sz w:val="28"/>
                <w:szCs w:val="28"/>
              </w:rPr>
              <w:t>-п</w:t>
            </w:r>
          </w:p>
        </w:tc>
      </w:tr>
    </w:tbl>
    <w:p w:rsidR="00CF6EF8" w:rsidRPr="00300CAD" w:rsidRDefault="00CF6EF8" w:rsidP="00CF6E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6EF8" w:rsidRPr="000A1D98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36"/>
      <w:bookmarkEnd w:id="0"/>
      <w:r w:rsidRPr="000A1D98">
        <w:rPr>
          <w:sz w:val="28"/>
          <w:szCs w:val="28"/>
        </w:rPr>
        <w:t>ПОЛОЖЕНИЕ</w:t>
      </w:r>
    </w:p>
    <w:p w:rsidR="00CF6EF8" w:rsidRPr="000A1D98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A1D98">
        <w:rPr>
          <w:sz w:val="28"/>
          <w:szCs w:val="28"/>
        </w:rPr>
        <w:t>о расчете размера платы за пользование жилым помещением</w:t>
      </w:r>
    </w:p>
    <w:p w:rsidR="00CF6EF8" w:rsidRPr="000A1D98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A1D98">
        <w:rPr>
          <w:sz w:val="28"/>
          <w:szCs w:val="28"/>
        </w:rPr>
        <w:t xml:space="preserve">для нанимателей жилых помещений по договорам </w:t>
      </w:r>
      <w:proofErr w:type="gramStart"/>
      <w:r w:rsidRPr="000A1D98">
        <w:rPr>
          <w:sz w:val="28"/>
          <w:szCs w:val="28"/>
        </w:rPr>
        <w:t>социального</w:t>
      </w:r>
      <w:proofErr w:type="gramEnd"/>
    </w:p>
    <w:p w:rsidR="00CF6EF8" w:rsidRPr="000A1D98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A1D98">
        <w:rPr>
          <w:sz w:val="28"/>
          <w:szCs w:val="28"/>
        </w:rPr>
        <w:t>найма и договорам найма жилых помещений государственного</w:t>
      </w:r>
    </w:p>
    <w:p w:rsidR="00CF6EF8" w:rsidRPr="000A1D98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A1D98">
        <w:rPr>
          <w:sz w:val="28"/>
          <w:szCs w:val="28"/>
        </w:rPr>
        <w:t>или муниципального жилищного фонда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F6EF8" w:rsidRPr="00300CAD" w:rsidRDefault="00CF6EF8" w:rsidP="00CF6EF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I. Общие положения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1. Положение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 расчете 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размера 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платы 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 пользование 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- Положение) разработано в соответствии с </w:t>
      </w:r>
      <w:hyperlink r:id="rId8" w:history="1">
        <w:r w:rsidRPr="00C4083A">
          <w:rPr>
            <w:rStyle w:val="a7"/>
            <w:color w:val="auto"/>
            <w:sz w:val="28"/>
            <w:szCs w:val="28"/>
            <w:u w:val="none"/>
          </w:rPr>
          <w:t>частью 3 статьи 156</w:t>
        </w:r>
      </w:hyperlink>
      <w:r w:rsidRPr="00C4083A"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Жилищного кодекса Российской Федерации (далее - ЖК РФ), </w:t>
      </w:r>
      <w:hyperlink r:id="rId9" w:history="1">
        <w:r w:rsidRPr="0080035E">
          <w:rPr>
            <w:rStyle w:val="a7"/>
            <w:color w:val="auto"/>
            <w:sz w:val="28"/>
            <w:szCs w:val="28"/>
            <w:u w:val="none"/>
          </w:rPr>
          <w:t>приказом</w:t>
        </w:r>
      </w:hyperlink>
      <w:r w:rsidRPr="00300CAD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27 сентября 2016 года </w:t>
      </w:r>
      <w:r>
        <w:rPr>
          <w:sz w:val="28"/>
          <w:szCs w:val="28"/>
        </w:rPr>
        <w:t>№</w:t>
      </w:r>
      <w:r w:rsidRPr="00300CAD">
        <w:rPr>
          <w:sz w:val="28"/>
          <w:szCs w:val="28"/>
        </w:rPr>
        <w:t xml:space="preserve"> 668/</w:t>
      </w:r>
      <w:proofErr w:type="spellStart"/>
      <w:proofErr w:type="gramStart"/>
      <w:r w:rsidRPr="00300CAD">
        <w:rPr>
          <w:sz w:val="28"/>
          <w:szCs w:val="28"/>
        </w:rPr>
        <w:t>пр</w:t>
      </w:r>
      <w:proofErr w:type="spellEnd"/>
      <w:proofErr w:type="gramEnd"/>
      <w:r w:rsidRPr="00300CA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00CAD">
        <w:rPr>
          <w:sz w:val="28"/>
          <w:szCs w:val="28"/>
        </w:rPr>
        <w:t xml:space="preserve">Об </w:t>
      </w:r>
      <w:proofErr w:type="gramStart"/>
      <w:r w:rsidRPr="00300CAD">
        <w:rPr>
          <w:sz w:val="28"/>
          <w:szCs w:val="28"/>
        </w:rPr>
        <w:t>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8"/>
          <w:szCs w:val="28"/>
        </w:rPr>
        <w:t>»</w:t>
      </w:r>
      <w:r w:rsidRPr="00300CAD">
        <w:rPr>
          <w:sz w:val="28"/>
          <w:szCs w:val="28"/>
        </w:rPr>
        <w:t xml:space="preserve"> и определяет единые требования к расчету размера платы за пользование жилым помещением по договорам социального найма и договорам найма жилых помещений государственного или муниципального жилищного фонда на территории </w:t>
      </w:r>
      <w:r w:rsidR="00B64865">
        <w:rPr>
          <w:sz w:val="28"/>
          <w:szCs w:val="28"/>
        </w:rPr>
        <w:t>Сорочинского сельского поселения</w:t>
      </w:r>
      <w:r>
        <w:rPr>
          <w:sz w:val="28"/>
          <w:szCs w:val="28"/>
        </w:rPr>
        <w:t xml:space="preserve"> Калачинского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300CAD">
        <w:rPr>
          <w:sz w:val="28"/>
          <w:szCs w:val="28"/>
        </w:rPr>
        <w:t xml:space="preserve"> Омской области (далее - плата за наем).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2. При </w:t>
      </w:r>
      <w:r>
        <w:rPr>
          <w:sz w:val="28"/>
          <w:szCs w:val="28"/>
        </w:rPr>
        <w:t xml:space="preserve"> </w:t>
      </w:r>
      <w:r w:rsidRPr="00513782">
        <w:rPr>
          <w:sz w:val="28"/>
          <w:szCs w:val="28"/>
        </w:rPr>
        <w:t xml:space="preserve">установлении </w:t>
      </w:r>
      <w:r>
        <w:rPr>
          <w:sz w:val="28"/>
          <w:szCs w:val="28"/>
        </w:rPr>
        <w:t xml:space="preserve"> </w:t>
      </w:r>
      <w:r w:rsidRPr="00513782">
        <w:rPr>
          <w:sz w:val="28"/>
          <w:szCs w:val="28"/>
        </w:rPr>
        <w:t xml:space="preserve">размера платы за наем необходимо учитывать положения </w:t>
      </w:r>
      <w:hyperlink r:id="rId10" w:history="1">
        <w:r w:rsidRPr="00544CDA">
          <w:rPr>
            <w:rStyle w:val="a7"/>
            <w:color w:val="auto"/>
            <w:sz w:val="28"/>
            <w:szCs w:val="28"/>
            <w:u w:val="none"/>
          </w:rPr>
          <w:t>части 5 статьи 156</w:t>
        </w:r>
      </w:hyperlink>
      <w:r w:rsidRPr="00513782">
        <w:rPr>
          <w:sz w:val="28"/>
          <w:szCs w:val="28"/>
        </w:rPr>
        <w:t xml:space="preserve"> ЖК РФ,</w:t>
      </w:r>
      <w:r w:rsidRPr="00300CAD">
        <w:rPr>
          <w:sz w:val="28"/>
          <w:szCs w:val="28"/>
        </w:rPr>
        <w:t xml:space="preserve"> согласно которым установление размера платы за наем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CF6EF8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300CAD">
        <w:rPr>
          <w:sz w:val="28"/>
          <w:szCs w:val="28"/>
        </w:rPr>
        <w:t>3. Начисление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 xml:space="preserve"> учет 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 xml:space="preserve">платы 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>наем,</w:t>
      </w:r>
      <w:r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  </w:t>
      </w:r>
      <w:proofErr w:type="gramStart"/>
      <w:r w:rsidRPr="00300CA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 </w:t>
      </w:r>
      <w:r w:rsidRPr="00300CAD">
        <w:rPr>
          <w:sz w:val="28"/>
          <w:szCs w:val="28"/>
        </w:rPr>
        <w:t>за</w:t>
      </w:r>
      <w:proofErr w:type="gramEnd"/>
      <w:r w:rsidRPr="00300CAD">
        <w:rPr>
          <w:sz w:val="28"/>
          <w:szCs w:val="28"/>
        </w:rPr>
        <w:t xml:space="preserve"> правильностью начисления, полнотой и своевременностью внесения платы за наем, начислением пени за несвоевременное и (или) неполное внесение платы за наем осуществляется </w:t>
      </w:r>
      <w:r w:rsidR="000D204A">
        <w:rPr>
          <w:sz w:val="28"/>
          <w:szCs w:val="28"/>
        </w:rPr>
        <w:t xml:space="preserve">Администрацией Сорочинского сельского поселения </w:t>
      </w:r>
      <w:r w:rsidRPr="00B50195">
        <w:rPr>
          <w:rFonts w:eastAsia="Calibri"/>
          <w:sz w:val="28"/>
          <w:szCs w:val="28"/>
        </w:rPr>
        <w:t xml:space="preserve"> Калачинского муници</w:t>
      </w:r>
      <w:r w:rsidR="000D204A">
        <w:rPr>
          <w:rFonts w:eastAsia="Calibri"/>
          <w:sz w:val="28"/>
          <w:szCs w:val="28"/>
        </w:rPr>
        <w:t>пального района (далее - Администрация</w:t>
      </w:r>
      <w:r w:rsidRPr="00B50195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4. Плата за наем не взимается с граждан: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300CAD">
        <w:rPr>
          <w:sz w:val="28"/>
          <w:szCs w:val="28"/>
        </w:rPr>
        <w:t>- проживающих в жилых помещениях</w:t>
      </w:r>
      <w:r w:rsidR="007201F3">
        <w:rPr>
          <w:sz w:val="28"/>
          <w:szCs w:val="28"/>
        </w:rPr>
        <w:t xml:space="preserve"> муниципального жилищного фонда Сорочинского сельского поселения </w:t>
      </w:r>
      <w:r>
        <w:rPr>
          <w:sz w:val="28"/>
          <w:szCs w:val="28"/>
        </w:rPr>
        <w:t xml:space="preserve"> Калачинского муниципального района Омской области</w:t>
      </w:r>
      <w:r w:rsidRPr="00300CAD">
        <w:rPr>
          <w:sz w:val="28"/>
          <w:szCs w:val="28"/>
        </w:rPr>
        <w:t xml:space="preserve">, расположенных в жилых домах, признанных в </w:t>
      </w:r>
      <w:r w:rsidRPr="00300CAD">
        <w:rPr>
          <w:sz w:val="28"/>
          <w:szCs w:val="28"/>
        </w:rPr>
        <w:lastRenderedPageBreak/>
        <w:t>установленном законодательством порядке аварийными и подлежащими сносу или реконструкции, в жилых помещениях, признанных в установленном законодательством порядке непригодными для проживания;</w:t>
      </w:r>
      <w:proofErr w:type="gramEnd"/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" w:name="P49"/>
      <w:bookmarkEnd w:id="1"/>
      <w:r w:rsidRPr="00300CA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proofErr w:type="gramStart"/>
      <w:r w:rsidRPr="00300CAD">
        <w:rPr>
          <w:sz w:val="28"/>
          <w:szCs w:val="28"/>
        </w:rPr>
        <w:t>признанных</w:t>
      </w:r>
      <w:proofErr w:type="gramEnd"/>
      <w:r w:rsidRPr="00300CAD">
        <w:rPr>
          <w:sz w:val="28"/>
          <w:szCs w:val="28"/>
        </w:rPr>
        <w:t xml:space="preserve"> в установленном порядке малоимущими.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Освобождение от платы за наем граждан, указанных </w:t>
      </w:r>
      <w:r w:rsidRPr="00513782">
        <w:rPr>
          <w:sz w:val="28"/>
          <w:szCs w:val="28"/>
        </w:rPr>
        <w:t xml:space="preserve">в </w:t>
      </w:r>
      <w:hyperlink w:anchor="P49" w:history="1">
        <w:r w:rsidRPr="00C16BA4">
          <w:rPr>
            <w:rStyle w:val="a7"/>
            <w:color w:val="auto"/>
            <w:sz w:val="28"/>
            <w:szCs w:val="28"/>
            <w:u w:val="none"/>
          </w:rPr>
          <w:t>абзаце два</w:t>
        </w:r>
      </w:hyperlink>
      <w:r w:rsidRPr="00300CAD">
        <w:rPr>
          <w:sz w:val="28"/>
          <w:szCs w:val="28"/>
        </w:rPr>
        <w:t xml:space="preserve"> настоящего пункта, осуществляется </w:t>
      </w:r>
      <w:r w:rsidR="007201F3">
        <w:rPr>
          <w:sz w:val="28"/>
          <w:szCs w:val="28"/>
        </w:rPr>
        <w:t>Администрацией</w:t>
      </w:r>
      <w:r w:rsidRPr="00300CAD">
        <w:rPr>
          <w:sz w:val="28"/>
          <w:szCs w:val="28"/>
        </w:rPr>
        <w:t xml:space="preserve"> на основании заявления указанных граждан.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5. Размер платы за наем рассчитывается в отношении каждого жилого помещения в соответствии с настоящим Положением и подлежит пересмотру ежегодно не позднее 1 июля текущего года.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II. Методика расчета платы за наем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6. Размер платы за наем в расчете на 1 </w:t>
      </w:r>
      <w:proofErr w:type="spellStart"/>
      <w:r w:rsidRPr="00300CAD">
        <w:rPr>
          <w:sz w:val="28"/>
          <w:szCs w:val="28"/>
        </w:rPr>
        <w:t>кв</w:t>
      </w:r>
      <w:proofErr w:type="gramStart"/>
      <w:r w:rsidRPr="00300CAD">
        <w:rPr>
          <w:sz w:val="28"/>
          <w:szCs w:val="28"/>
        </w:rPr>
        <w:t>.м</w:t>
      </w:r>
      <w:proofErr w:type="spellEnd"/>
      <w:proofErr w:type="gramEnd"/>
      <w:r w:rsidRPr="00300CAD">
        <w:rPr>
          <w:sz w:val="28"/>
          <w:szCs w:val="28"/>
        </w:rPr>
        <w:t xml:space="preserve"> общей площади жилого помещения в месяц рассчитывается по следующей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П</w:t>
      </w:r>
      <w:r w:rsidRPr="00300CAD">
        <w:rPr>
          <w:sz w:val="28"/>
          <w:szCs w:val="28"/>
          <w:vertAlign w:val="subscript"/>
        </w:rPr>
        <w:t>нj</w:t>
      </w:r>
      <w:proofErr w:type="spellEnd"/>
      <w:r w:rsidRPr="00300CAD">
        <w:rPr>
          <w:sz w:val="28"/>
          <w:szCs w:val="28"/>
        </w:rPr>
        <w:t xml:space="preserve"> = </w:t>
      </w:r>
      <w:proofErr w:type="spellStart"/>
      <w:r w:rsidRPr="00300CAD">
        <w:rPr>
          <w:sz w:val="28"/>
          <w:szCs w:val="28"/>
        </w:rPr>
        <w:t>Н</w:t>
      </w:r>
      <w:r w:rsidRPr="00300CAD">
        <w:rPr>
          <w:sz w:val="28"/>
          <w:szCs w:val="28"/>
          <w:vertAlign w:val="subscript"/>
        </w:rPr>
        <w:t>б</w:t>
      </w:r>
      <w:proofErr w:type="spellEnd"/>
      <w:r w:rsidRPr="00300CAD">
        <w:rPr>
          <w:sz w:val="28"/>
          <w:szCs w:val="28"/>
        </w:rPr>
        <w:t xml:space="preserve"> x </w:t>
      </w:r>
      <w:proofErr w:type="spellStart"/>
      <w:r w:rsidRPr="00300CAD">
        <w:rPr>
          <w:sz w:val="28"/>
          <w:szCs w:val="28"/>
        </w:rPr>
        <w:t>К</w:t>
      </w:r>
      <w:r w:rsidRPr="00300CAD">
        <w:rPr>
          <w:sz w:val="28"/>
          <w:szCs w:val="28"/>
          <w:vertAlign w:val="subscript"/>
        </w:rPr>
        <w:t>j</w:t>
      </w:r>
      <w:proofErr w:type="spellEnd"/>
      <w:r w:rsidRPr="00300CAD">
        <w:rPr>
          <w:sz w:val="28"/>
          <w:szCs w:val="28"/>
        </w:rPr>
        <w:t xml:space="preserve"> x </w:t>
      </w:r>
      <w:proofErr w:type="spellStart"/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c</w:t>
      </w:r>
      <w:proofErr w:type="spellEnd"/>
      <w:proofErr w:type="gramEnd"/>
      <w:r w:rsidRPr="00300CAD">
        <w:rPr>
          <w:sz w:val="28"/>
          <w:szCs w:val="28"/>
        </w:rPr>
        <w:t xml:space="preserve"> x </w:t>
      </w:r>
      <w:proofErr w:type="spellStart"/>
      <w:r w:rsidRPr="00300CAD">
        <w:rPr>
          <w:sz w:val="28"/>
          <w:szCs w:val="28"/>
        </w:rPr>
        <w:t>П</w:t>
      </w:r>
      <w:r w:rsidRPr="00300CAD">
        <w:rPr>
          <w:sz w:val="28"/>
          <w:szCs w:val="28"/>
          <w:vertAlign w:val="subscript"/>
        </w:rPr>
        <w:t>j</w:t>
      </w:r>
      <w:proofErr w:type="spellEnd"/>
      <w:r w:rsidRPr="00300CAD">
        <w:rPr>
          <w:sz w:val="28"/>
          <w:szCs w:val="28"/>
        </w:rPr>
        <w:t>, где: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П</w:t>
      </w:r>
      <w:r w:rsidRPr="00300CAD">
        <w:rPr>
          <w:sz w:val="28"/>
          <w:szCs w:val="28"/>
          <w:vertAlign w:val="subscript"/>
        </w:rPr>
        <w:t>нj</w:t>
      </w:r>
      <w:proofErr w:type="spellEnd"/>
      <w:r w:rsidRPr="00300CAD">
        <w:rPr>
          <w:sz w:val="28"/>
          <w:szCs w:val="28"/>
        </w:rPr>
        <w:t xml:space="preserve"> - размер платы за наем j-</w:t>
      </w:r>
      <w:proofErr w:type="spellStart"/>
      <w:r w:rsidRPr="00300CAD">
        <w:rPr>
          <w:sz w:val="28"/>
          <w:szCs w:val="28"/>
        </w:rPr>
        <w:t>го</w:t>
      </w:r>
      <w:proofErr w:type="spellEnd"/>
      <w:r w:rsidRPr="00300CAD">
        <w:rPr>
          <w:sz w:val="28"/>
          <w:szCs w:val="28"/>
        </w:rPr>
        <w:t xml:space="preserve"> жилого помещения в расчете на 1 </w:t>
      </w:r>
      <w:proofErr w:type="spellStart"/>
      <w:r w:rsidRPr="00300CAD">
        <w:rPr>
          <w:sz w:val="28"/>
          <w:szCs w:val="28"/>
        </w:rPr>
        <w:t>кв</w:t>
      </w:r>
      <w:proofErr w:type="gramStart"/>
      <w:r w:rsidRPr="00300CAD">
        <w:rPr>
          <w:sz w:val="28"/>
          <w:szCs w:val="28"/>
        </w:rPr>
        <w:t>.м</w:t>
      </w:r>
      <w:proofErr w:type="spellEnd"/>
      <w:proofErr w:type="gramEnd"/>
      <w:r w:rsidRPr="00300CAD">
        <w:rPr>
          <w:sz w:val="28"/>
          <w:szCs w:val="28"/>
        </w:rPr>
        <w:t xml:space="preserve"> общей площади жилого помещения в месяц;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Н</w:t>
      </w:r>
      <w:r w:rsidRPr="00300CAD">
        <w:rPr>
          <w:sz w:val="28"/>
          <w:szCs w:val="28"/>
          <w:vertAlign w:val="subscript"/>
        </w:rPr>
        <w:t>б</w:t>
      </w:r>
      <w:proofErr w:type="spellEnd"/>
      <w:r w:rsidRPr="00300CAD">
        <w:rPr>
          <w:sz w:val="28"/>
          <w:szCs w:val="28"/>
        </w:rPr>
        <w:t xml:space="preserve"> - базовый размер платы за наем;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j</w:t>
      </w:r>
      <w:proofErr w:type="spellEnd"/>
      <w:proofErr w:type="gramEnd"/>
      <w:r w:rsidRPr="00300CAD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c</w:t>
      </w:r>
      <w:proofErr w:type="spellEnd"/>
      <w:proofErr w:type="gramEnd"/>
      <w:r w:rsidRPr="00300CAD">
        <w:rPr>
          <w:sz w:val="28"/>
          <w:szCs w:val="28"/>
        </w:rPr>
        <w:t xml:space="preserve"> - коэффициент соответствия платы;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П</w:t>
      </w:r>
      <w:proofErr w:type="gramStart"/>
      <w:r w:rsidRPr="00300CAD">
        <w:rPr>
          <w:sz w:val="28"/>
          <w:szCs w:val="28"/>
          <w:vertAlign w:val="subscript"/>
        </w:rPr>
        <w:t>j</w:t>
      </w:r>
      <w:proofErr w:type="spellEnd"/>
      <w:proofErr w:type="gramEnd"/>
      <w:r w:rsidRPr="00300CAD">
        <w:rPr>
          <w:sz w:val="28"/>
          <w:szCs w:val="28"/>
        </w:rPr>
        <w:t xml:space="preserve"> - общая площадь j-</w:t>
      </w:r>
      <w:proofErr w:type="spellStart"/>
      <w:r w:rsidRPr="00300CAD">
        <w:rPr>
          <w:sz w:val="28"/>
          <w:szCs w:val="28"/>
        </w:rPr>
        <w:t>го</w:t>
      </w:r>
      <w:proofErr w:type="spellEnd"/>
      <w:r w:rsidRPr="00300CAD">
        <w:rPr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</w:t>
      </w:r>
      <w:proofErr w:type="spellStart"/>
      <w:r w:rsidRPr="00300CAD">
        <w:rPr>
          <w:sz w:val="28"/>
          <w:szCs w:val="28"/>
        </w:rPr>
        <w:t>кв.м</w:t>
      </w:r>
      <w:proofErr w:type="spellEnd"/>
      <w:r w:rsidRPr="00300CAD">
        <w:rPr>
          <w:sz w:val="28"/>
          <w:szCs w:val="28"/>
        </w:rPr>
        <w:t>).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7. Базовый размер платы за наем определяется по следующей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Н</w:t>
      </w:r>
      <w:r w:rsidRPr="00300CAD">
        <w:rPr>
          <w:sz w:val="28"/>
          <w:szCs w:val="28"/>
          <w:vertAlign w:val="subscript"/>
        </w:rPr>
        <w:t>б</w:t>
      </w:r>
      <w:proofErr w:type="spellEnd"/>
      <w:r w:rsidRPr="00300CAD">
        <w:rPr>
          <w:sz w:val="28"/>
          <w:szCs w:val="28"/>
        </w:rPr>
        <w:t xml:space="preserve"> = </w:t>
      </w:r>
      <w:proofErr w:type="spellStart"/>
      <w:r w:rsidRPr="00300CAD">
        <w:rPr>
          <w:sz w:val="28"/>
          <w:szCs w:val="28"/>
        </w:rPr>
        <w:t>СР</w:t>
      </w:r>
      <w:r w:rsidRPr="00300CAD">
        <w:rPr>
          <w:sz w:val="28"/>
          <w:szCs w:val="28"/>
          <w:vertAlign w:val="subscript"/>
        </w:rPr>
        <w:t>с</w:t>
      </w:r>
      <w:proofErr w:type="spellEnd"/>
      <w:r w:rsidRPr="00300CAD">
        <w:rPr>
          <w:sz w:val="28"/>
          <w:szCs w:val="28"/>
        </w:rPr>
        <w:t xml:space="preserve"> x 0,001, где: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Н</w:t>
      </w:r>
      <w:r w:rsidRPr="00300CAD">
        <w:rPr>
          <w:sz w:val="28"/>
          <w:szCs w:val="28"/>
          <w:vertAlign w:val="subscript"/>
        </w:rPr>
        <w:t>б</w:t>
      </w:r>
      <w:proofErr w:type="spellEnd"/>
      <w:r w:rsidRPr="00300CAD">
        <w:rPr>
          <w:sz w:val="28"/>
          <w:szCs w:val="28"/>
        </w:rPr>
        <w:t xml:space="preserve"> - базовый размер платы за наем;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СР</w:t>
      </w:r>
      <w:r w:rsidRPr="00300CAD">
        <w:rPr>
          <w:sz w:val="28"/>
          <w:szCs w:val="28"/>
          <w:vertAlign w:val="subscript"/>
        </w:rPr>
        <w:t>с</w:t>
      </w:r>
      <w:proofErr w:type="spellEnd"/>
      <w:r w:rsidRPr="00300CAD">
        <w:rPr>
          <w:sz w:val="28"/>
          <w:szCs w:val="28"/>
        </w:rPr>
        <w:t xml:space="preserve"> - средняя цена 1 </w:t>
      </w:r>
      <w:proofErr w:type="spellStart"/>
      <w:r w:rsidRPr="00300CAD">
        <w:rPr>
          <w:sz w:val="28"/>
          <w:szCs w:val="28"/>
        </w:rPr>
        <w:t>кв</w:t>
      </w:r>
      <w:proofErr w:type="gramStart"/>
      <w:r w:rsidRPr="00300CAD">
        <w:rPr>
          <w:sz w:val="28"/>
          <w:szCs w:val="28"/>
        </w:rPr>
        <w:t>.м</w:t>
      </w:r>
      <w:proofErr w:type="spellEnd"/>
      <w:proofErr w:type="gramEnd"/>
      <w:r w:rsidRPr="00300CAD">
        <w:rPr>
          <w:sz w:val="28"/>
          <w:szCs w:val="28"/>
        </w:rPr>
        <w:t xml:space="preserve"> общей площади квартир на вторичном рынке жилья в Омской области.</w:t>
      </w:r>
    </w:p>
    <w:p w:rsidR="00CF6EF8" w:rsidRPr="003A32E0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A32E0">
        <w:rPr>
          <w:sz w:val="28"/>
          <w:szCs w:val="28"/>
        </w:rPr>
        <w:t xml:space="preserve">Средняя цена 1 </w:t>
      </w:r>
      <w:proofErr w:type="spellStart"/>
      <w:r w:rsidRPr="003A32E0">
        <w:rPr>
          <w:sz w:val="28"/>
          <w:szCs w:val="28"/>
        </w:rPr>
        <w:t>кв</w:t>
      </w:r>
      <w:proofErr w:type="gramStart"/>
      <w:r w:rsidRPr="003A32E0">
        <w:rPr>
          <w:sz w:val="28"/>
          <w:szCs w:val="28"/>
        </w:rPr>
        <w:t>.м</w:t>
      </w:r>
      <w:proofErr w:type="spellEnd"/>
      <w:proofErr w:type="gramEnd"/>
      <w:r w:rsidRPr="003A32E0">
        <w:rPr>
          <w:sz w:val="28"/>
          <w:szCs w:val="28"/>
        </w:rPr>
        <w:t xml:space="preserve"> общей площади квартир на вторичном рынке жилья в Омской области определяется по данным территориального органа Федеральной службы государственной статистики за первый квартал года, в котором устанавливается плата за наем.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8. Коэффициент, характеризующий качество и благоустройство жилого помещения, месторасположение дома, определяется согласно интегральному значению, рассчитанному как средневзвешенное значение показателей по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501C09C" wp14:editId="7F46D80A">
                <wp:extent cx="1802674" cy="437606"/>
                <wp:effectExtent l="0" t="19050" r="0" b="635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5"/>
                        <wps:cNvCnPr/>
                        <wps:spPr bwMode="auto">
                          <a:xfrm>
                            <a:off x="372110" y="222250"/>
                            <a:ext cx="872490" cy="0"/>
                          </a:xfrm>
                          <a:prstGeom prst="line">
                            <a:avLst/>
                          </a:prstGeom>
                          <a:noFill/>
                          <a:ln w="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43889" y="115546"/>
                            <a:ext cx="28829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Pr="00FD49F8" w:rsidRDefault="00CF6EF8" w:rsidP="00CF6EF8">
                              <w:r w:rsidRPr="00FD49F8"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г</w:t>
                              </w:r>
                              <w:proofErr w:type="spellStart"/>
                              <w:r w:rsidRPr="00FD49F8"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де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68095" y="115570"/>
                            <a:ext cx="4191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68985" y="24638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1560" y="10160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8660" y="10160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83540" y="10160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400" y="115570"/>
                            <a:ext cx="11049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3480" y="1130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33755" y="1130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97840" y="1130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9385" y="218440"/>
                            <a:ext cx="2857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27735" y="-88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4835" y="-889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38125" y="96520"/>
                            <a:ext cx="90805" cy="20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EF8" w:rsidRDefault="00CF6EF8" w:rsidP="00CF6EF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141.95pt;height:34.45pt;mso-position-horizontal-relative:char;mso-position-vertical-relative:line" coordsize="18021,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021;height:4375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3721,2222" to="12446,2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S0m70AAADaAAAADwAAAGRycy9kb3ducmV2LnhtbESPzQrCMBCE74LvEFbwpqkKItUoKiji&#10;yb+Dx6VZ22CzKU3U+vZGEDwOM/MNM1s0thRPqr1xrGDQT0AQZ04bzhVczpveBIQPyBpLx6TgTR4W&#10;83Zrhql2Lz7S8xRyESHsU1RQhFClUvqsIIu+7yri6N1cbTFEWedS1/iKcFvKYZKMpUXDcaHAitYF&#10;ZffTwyoYnS2O9siHq8nWbrtdmcME30p1O81yCiJQE/7hX3unFQzheyXeADn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ktJu9AAAA2gAAAA8AAAAAAAAAAAAAAAAAoQIA&#10;AGRycy9kb3ducmV2LnhtbFBLBQYAAAAABAAEAPkAAACLAwAAAAA=&#10;" strokeweight="31e-5mm"/>
                <v:rect id="Rectangle 6" o:spid="_x0000_s1029" style="position:absolute;left:13438;top:1155;width:2883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Pr="00FD49F8" w:rsidRDefault="00CF6EF8" w:rsidP="00CF6EF8">
                        <w:r w:rsidRPr="00FD49F8">
                          <w:rPr>
                            <w:color w:val="000000"/>
                            <w:sz w:val="28"/>
                            <w:szCs w:val="28"/>
                          </w:rPr>
                          <w:t>г</w:t>
                        </w:r>
                        <w:proofErr w:type="spellStart"/>
                        <w:r w:rsidRPr="00FD49F8"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де</w:t>
                        </w:r>
                        <w:proofErr w:type="spellEnd"/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rect>
                <v:rect id="Rectangle 7" o:spid="_x0000_s1030" style="position:absolute;left:12680;top:1155;width:420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8" o:spid="_x0000_s1031" style="position:absolute;left:7689;top:2463;width:832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9" o:spid="_x0000_s1032" style="position:absolute;left:10515;top:101;width:110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0" o:spid="_x0000_s1033" style="position:absolute;left:7086;top:101;width:110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1" o:spid="_x0000_s1034" style="position:absolute;left:3835;top:101;width:1105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2" o:spid="_x0000_s1035" style="position:absolute;left:254;top:1155;width:1104;height:18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К</w:t>
                        </w:r>
                      </w:p>
                    </w:txbxContent>
                  </v:textbox>
                </v:rect>
                <v:rect id="Rectangle 13" o:spid="_x0000_s1036" style="position:absolute;left:11734;top:1130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4" o:spid="_x0000_s1037" style="position:absolute;left:8337;top:113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5" o:spid="_x0000_s1038" style="position:absolute;left:4978;top:1130;width:51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6" o:spid="_x0000_s1039" style="position:absolute;left:1593;top:2184;width:286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CF6EF8" w:rsidRDefault="00CF6EF8" w:rsidP="00CF6EF8">
                        <w:proofErr w:type="gramStart"/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rect>
                <v:rect id="Rectangle 17" o:spid="_x0000_s1040" style="position:absolute;left:9277;top:-88;width:908;height:20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8" o:spid="_x0000_s1041" style="position:absolute;left:5848;top:-88;width:908;height:20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</w:t>
                        </w:r>
                      </w:p>
                    </w:txbxContent>
                  </v:textbox>
                </v:rect>
                <v:rect id="Rectangle 19" o:spid="_x0000_s1042" style="position:absolute;left:2381;top:965;width:908;height:20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CF6EF8" w:rsidRDefault="00CF6EF8" w:rsidP="00CF6EF8">
                        <w:r>
                          <w:rPr>
                            <w:rFonts w:ascii="Symbol" w:hAnsi="Symbol" w:cs="Symbol"/>
                            <w:color w:val="000000"/>
                            <w:sz w:val="26"/>
                            <w:szCs w:val="2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</w:rPr>
        <w:t>j</w:t>
      </w:r>
      <w:proofErr w:type="spellEnd"/>
      <w:proofErr w:type="gramEnd"/>
      <w:r w:rsidRPr="00300CAD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</w:rPr>
        <w:t xml:space="preserve"> - коэффициент, характеризующий благоустройство жилого </w:t>
      </w:r>
      <w:r w:rsidRPr="00300CAD">
        <w:rPr>
          <w:sz w:val="28"/>
          <w:szCs w:val="28"/>
        </w:rPr>
        <w:lastRenderedPageBreak/>
        <w:t>помещения;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r w:rsidRPr="00300CAD">
        <w:rPr>
          <w:sz w:val="28"/>
          <w:szCs w:val="28"/>
          <w:vertAlign w:val="subscript"/>
        </w:rPr>
        <w:t>3</w:t>
      </w:r>
      <w:r w:rsidRPr="00300CAD">
        <w:rPr>
          <w:sz w:val="28"/>
          <w:szCs w:val="28"/>
        </w:rPr>
        <w:t xml:space="preserve"> - коэффициент, характеризующий месторасположение дома.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9. Коэффициент, характеризующий качество жилого помещения рассчитывается по следующей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</w:rPr>
        <w:t xml:space="preserve"> = К</w:t>
      </w:r>
      <w:r w:rsidRPr="00300CAD">
        <w:rPr>
          <w:sz w:val="28"/>
          <w:szCs w:val="28"/>
          <w:vertAlign w:val="subscript"/>
        </w:rPr>
        <w:t>1.1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1.2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1.3</w:t>
      </w:r>
      <w:r w:rsidRPr="00300CAD">
        <w:rPr>
          <w:sz w:val="28"/>
          <w:szCs w:val="28"/>
        </w:rPr>
        <w:t>, где: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  <w:vertAlign w:val="subscript"/>
        </w:rPr>
        <w:t>.1</w:t>
      </w:r>
      <w:r w:rsidRPr="00300CAD">
        <w:rPr>
          <w:sz w:val="28"/>
          <w:szCs w:val="28"/>
        </w:rPr>
        <w:t xml:space="preserve"> - коэффициент, характеризующий материал стен;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  <w:vertAlign w:val="subscript"/>
        </w:rPr>
        <w:t>.2</w:t>
      </w:r>
      <w:r w:rsidRPr="00300CAD">
        <w:rPr>
          <w:sz w:val="28"/>
          <w:szCs w:val="28"/>
        </w:rPr>
        <w:t xml:space="preserve"> - коэффициент, характеризующий год постройки дома;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  <w:vertAlign w:val="subscript"/>
        </w:rPr>
        <w:t>.3</w:t>
      </w:r>
      <w:r w:rsidRPr="00300CAD">
        <w:rPr>
          <w:sz w:val="28"/>
          <w:szCs w:val="28"/>
        </w:rPr>
        <w:t xml:space="preserve"> - коэффициент, характеризующий этажность дома.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Значения коэффициентов К</w:t>
      </w:r>
      <w:proofErr w:type="gramStart"/>
      <w:r w:rsidRPr="00300CAD">
        <w:rPr>
          <w:sz w:val="28"/>
          <w:szCs w:val="28"/>
          <w:vertAlign w:val="subscript"/>
        </w:rPr>
        <w:t>1</w:t>
      </w:r>
      <w:proofErr w:type="gramEnd"/>
      <w:r w:rsidRPr="00300CAD">
        <w:rPr>
          <w:sz w:val="28"/>
          <w:szCs w:val="28"/>
          <w:vertAlign w:val="subscript"/>
        </w:rPr>
        <w:t>.1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1.2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1.3</w:t>
      </w:r>
      <w:r w:rsidRPr="00300CAD">
        <w:rPr>
          <w:sz w:val="28"/>
          <w:szCs w:val="28"/>
        </w:rPr>
        <w:t xml:space="preserve"> определяются индивидуально для каждого жилого помещения согласно </w:t>
      </w:r>
      <w:hyperlink w:anchor="P131" w:history="1">
        <w:r w:rsidRPr="00AF4DDB">
          <w:rPr>
            <w:rStyle w:val="a7"/>
            <w:color w:val="auto"/>
            <w:sz w:val="28"/>
            <w:szCs w:val="28"/>
            <w:u w:val="none"/>
          </w:rPr>
          <w:t>приложениям № 1</w:t>
        </w:r>
      </w:hyperlink>
      <w:r w:rsidRPr="00AF4DDB">
        <w:rPr>
          <w:sz w:val="28"/>
          <w:szCs w:val="28"/>
        </w:rPr>
        <w:t xml:space="preserve">, </w:t>
      </w:r>
      <w:hyperlink w:anchor="P203" w:history="1">
        <w:r w:rsidRPr="00AF4DDB">
          <w:rPr>
            <w:rStyle w:val="a7"/>
            <w:color w:val="auto"/>
            <w:sz w:val="28"/>
            <w:szCs w:val="28"/>
            <w:u w:val="none"/>
          </w:rPr>
          <w:t>2</w:t>
        </w:r>
      </w:hyperlink>
      <w:r w:rsidRPr="00474715">
        <w:rPr>
          <w:sz w:val="28"/>
          <w:szCs w:val="28"/>
        </w:rPr>
        <w:t xml:space="preserve"> к</w:t>
      </w:r>
      <w:r w:rsidRPr="00300CAD">
        <w:rPr>
          <w:sz w:val="28"/>
          <w:szCs w:val="28"/>
        </w:rPr>
        <w:t xml:space="preserve"> настоящему Положению, на основе информации, содержащейся в техническом паспорте на жилое помещение (квартиру) или дом.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10. Коэффициент, характеризующий благоустройство жилого помещения, определяется с учетом следующих особенностей: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- по благоустроенным домам - применяется коэффициент 1,0;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- по неблагоустроенным домам - применяется коэффициент 0,8;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- по </w:t>
      </w:r>
      <w:proofErr w:type="spellStart"/>
      <w:r w:rsidRPr="00300CAD">
        <w:rPr>
          <w:sz w:val="28"/>
          <w:szCs w:val="28"/>
        </w:rPr>
        <w:t>полублагоустроенным</w:t>
      </w:r>
      <w:proofErr w:type="spellEnd"/>
      <w:r w:rsidRPr="00300CAD">
        <w:rPr>
          <w:sz w:val="28"/>
          <w:szCs w:val="28"/>
        </w:rPr>
        <w:t xml:space="preserve"> домам (для многоквартирных домов - без учета газоснабжения) - коэффициент рассчитывается по формулам, указанным в </w:t>
      </w:r>
      <w:hyperlink w:anchor="P93" w:history="1">
        <w:r w:rsidRPr="006E372D">
          <w:rPr>
            <w:rStyle w:val="a7"/>
            <w:color w:val="auto"/>
            <w:sz w:val="28"/>
            <w:szCs w:val="28"/>
            <w:u w:val="none"/>
          </w:rPr>
          <w:t>пунктах 12</w:t>
        </w:r>
      </w:hyperlink>
      <w:r w:rsidRPr="006E372D">
        <w:rPr>
          <w:sz w:val="28"/>
          <w:szCs w:val="28"/>
        </w:rPr>
        <w:t xml:space="preserve">, </w:t>
      </w:r>
      <w:hyperlink w:anchor="P102" w:history="1">
        <w:r w:rsidRPr="006E372D">
          <w:rPr>
            <w:rStyle w:val="a7"/>
            <w:color w:val="auto"/>
            <w:sz w:val="28"/>
            <w:szCs w:val="28"/>
            <w:u w:val="none"/>
          </w:rPr>
          <w:t>13</w:t>
        </w:r>
      </w:hyperlink>
      <w:r w:rsidRPr="006E372D">
        <w:rPr>
          <w:sz w:val="28"/>
          <w:szCs w:val="28"/>
        </w:rPr>
        <w:t xml:space="preserve"> </w:t>
      </w:r>
      <w:r w:rsidRPr="00474715">
        <w:rPr>
          <w:sz w:val="28"/>
          <w:szCs w:val="28"/>
        </w:rPr>
        <w:t>на</w:t>
      </w:r>
      <w:r w:rsidRPr="00300CAD">
        <w:rPr>
          <w:sz w:val="28"/>
          <w:szCs w:val="28"/>
        </w:rPr>
        <w:t>стоящего Положения.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11. Коэффициент, характеризующий благоустройство жилого помещения в </w:t>
      </w:r>
      <w:proofErr w:type="spellStart"/>
      <w:r w:rsidRPr="00300CAD">
        <w:rPr>
          <w:sz w:val="28"/>
          <w:szCs w:val="28"/>
        </w:rPr>
        <w:t>полублагоустроенном</w:t>
      </w:r>
      <w:proofErr w:type="spellEnd"/>
      <w:r w:rsidRPr="00300CAD">
        <w:rPr>
          <w:sz w:val="28"/>
          <w:szCs w:val="28"/>
        </w:rPr>
        <w:t xml:space="preserve"> доме, рассчитывается индивидуально для каждого жилого помещения на основе данных согласно </w:t>
      </w:r>
      <w:hyperlink w:anchor="P131" w:history="1">
        <w:r w:rsidRPr="00FF2882">
          <w:rPr>
            <w:rStyle w:val="a7"/>
            <w:color w:val="auto"/>
            <w:sz w:val="28"/>
            <w:szCs w:val="28"/>
            <w:u w:val="none"/>
          </w:rPr>
          <w:t>приложениям № 1</w:t>
        </w:r>
      </w:hyperlink>
      <w:r w:rsidRPr="00FF2882">
        <w:rPr>
          <w:sz w:val="28"/>
          <w:szCs w:val="28"/>
        </w:rPr>
        <w:t xml:space="preserve">, </w:t>
      </w:r>
      <w:hyperlink w:anchor="P203" w:history="1">
        <w:r w:rsidRPr="00FF2882">
          <w:rPr>
            <w:rStyle w:val="a7"/>
            <w:color w:val="auto"/>
            <w:sz w:val="28"/>
            <w:szCs w:val="28"/>
            <w:u w:val="none"/>
          </w:rPr>
          <w:t>2</w:t>
        </w:r>
      </w:hyperlink>
      <w:r w:rsidRPr="00FF2882">
        <w:rPr>
          <w:sz w:val="28"/>
          <w:szCs w:val="28"/>
        </w:rPr>
        <w:t xml:space="preserve"> </w:t>
      </w:r>
      <w:r w:rsidRPr="00300CAD">
        <w:rPr>
          <w:sz w:val="28"/>
          <w:szCs w:val="28"/>
        </w:rPr>
        <w:t>к настоящему Положению и информации, содержащейся в техническом паспорте на жилое помещение (квартиру) или дом.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" w:name="P93"/>
      <w:bookmarkEnd w:id="2"/>
      <w:r w:rsidRPr="00300CAD">
        <w:rPr>
          <w:sz w:val="28"/>
          <w:szCs w:val="28"/>
        </w:rPr>
        <w:t xml:space="preserve">12. Коэффициент, характеризующий благоустройство жилого помещения в </w:t>
      </w:r>
      <w:proofErr w:type="spellStart"/>
      <w:r w:rsidRPr="00300CAD">
        <w:rPr>
          <w:sz w:val="28"/>
          <w:szCs w:val="28"/>
        </w:rPr>
        <w:t>полублагоустроенном</w:t>
      </w:r>
      <w:proofErr w:type="spellEnd"/>
      <w:r w:rsidRPr="00300CAD">
        <w:rPr>
          <w:sz w:val="28"/>
          <w:szCs w:val="28"/>
        </w:rPr>
        <w:t xml:space="preserve"> многоквартирном доме, рассчитывается по следующей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</w:rPr>
        <w:t xml:space="preserve"> = К</w:t>
      </w:r>
      <w:r w:rsidRPr="00300CAD">
        <w:rPr>
          <w:sz w:val="28"/>
          <w:szCs w:val="28"/>
          <w:vertAlign w:val="subscript"/>
        </w:rPr>
        <w:t>2.1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2.2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2.3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2.4</w:t>
      </w:r>
      <w:r w:rsidRPr="00300CAD">
        <w:rPr>
          <w:sz w:val="28"/>
          <w:szCs w:val="28"/>
        </w:rPr>
        <w:t>, где: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.1</w:t>
      </w:r>
      <w:r w:rsidRPr="00300CAD">
        <w:rPr>
          <w:sz w:val="28"/>
          <w:szCs w:val="28"/>
        </w:rPr>
        <w:t xml:space="preserve"> - коэффициент, характеризующий холодное водоснабжение;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.2</w:t>
      </w:r>
      <w:r w:rsidRPr="00300CAD">
        <w:rPr>
          <w:sz w:val="28"/>
          <w:szCs w:val="28"/>
        </w:rPr>
        <w:t xml:space="preserve"> - коэффициент, характеризующий канализацию;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.3</w:t>
      </w:r>
      <w:r w:rsidRPr="00300CAD">
        <w:rPr>
          <w:sz w:val="28"/>
          <w:szCs w:val="28"/>
        </w:rPr>
        <w:t xml:space="preserve"> - коэффициент, характеризующий централизованное отопление;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.4</w:t>
      </w:r>
      <w:r w:rsidRPr="00300CAD">
        <w:rPr>
          <w:sz w:val="28"/>
          <w:szCs w:val="28"/>
        </w:rPr>
        <w:t xml:space="preserve"> - коэффициент, характеризующий горячее водоснабжение.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3" w:name="P102"/>
      <w:bookmarkEnd w:id="3"/>
      <w:r w:rsidRPr="00300CAD">
        <w:rPr>
          <w:sz w:val="28"/>
          <w:szCs w:val="28"/>
        </w:rPr>
        <w:t xml:space="preserve">13. Коэффициент, характеризующий благоустройство жилого помещения в </w:t>
      </w:r>
      <w:proofErr w:type="spellStart"/>
      <w:r w:rsidRPr="00300CAD">
        <w:rPr>
          <w:sz w:val="28"/>
          <w:szCs w:val="28"/>
        </w:rPr>
        <w:t>полублагоустроенном</w:t>
      </w:r>
      <w:proofErr w:type="spellEnd"/>
      <w:r w:rsidRPr="00300CAD">
        <w:rPr>
          <w:sz w:val="28"/>
          <w:szCs w:val="28"/>
        </w:rPr>
        <w:t xml:space="preserve"> жилом доме, не являющимся многоквартирным домом, рассчитывается по следующей формуле: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</w:rPr>
        <w:t xml:space="preserve"> = К</w:t>
      </w:r>
      <w:r w:rsidRPr="00300CAD">
        <w:rPr>
          <w:sz w:val="28"/>
          <w:szCs w:val="28"/>
          <w:vertAlign w:val="subscript"/>
        </w:rPr>
        <w:t>2.1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2.2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2.3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2.4</w:t>
      </w:r>
      <w:r w:rsidRPr="00300CAD">
        <w:rPr>
          <w:sz w:val="28"/>
          <w:szCs w:val="28"/>
        </w:rPr>
        <w:t xml:space="preserve"> x К</w:t>
      </w:r>
      <w:r w:rsidRPr="00300CAD">
        <w:rPr>
          <w:sz w:val="28"/>
          <w:szCs w:val="28"/>
          <w:vertAlign w:val="subscript"/>
        </w:rPr>
        <w:t>2.5</w:t>
      </w:r>
      <w:r w:rsidRPr="00300CAD">
        <w:rPr>
          <w:sz w:val="28"/>
          <w:szCs w:val="28"/>
        </w:rPr>
        <w:t>, где: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.1</w:t>
      </w:r>
      <w:r w:rsidRPr="00300CAD">
        <w:rPr>
          <w:sz w:val="28"/>
          <w:szCs w:val="28"/>
        </w:rPr>
        <w:t xml:space="preserve"> - коэффициент, характеризующий холодное водоснабжение;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.2</w:t>
      </w:r>
      <w:r w:rsidRPr="00300CAD">
        <w:rPr>
          <w:sz w:val="28"/>
          <w:szCs w:val="28"/>
        </w:rPr>
        <w:t xml:space="preserve"> - коэффициент, характеризующий канализацию;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.3</w:t>
      </w:r>
      <w:r w:rsidRPr="00300CAD">
        <w:rPr>
          <w:sz w:val="28"/>
          <w:szCs w:val="28"/>
        </w:rPr>
        <w:t xml:space="preserve"> - коэффициент, характеризующий централизованное отопление;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lastRenderedPageBreak/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.4</w:t>
      </w:r>
      <w:r w:rsidRPr="00300CAD">
        <w:rPr>
          <w:sz w:val="28"/>
          <w:szCs w:val="28"/>
        </w:rPr>
        <w:t xml:space="preserve"> - коэффициент, характеризующий централизованное горячее водоснабжение;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>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.5</w:t>
      </w:r>
      <w:r w:rsidRPr="00300CAD">
        <w:rPr>
          <w:sz w:val="28"/>
          <w:szCs w:val="28"/>
        </w:rPr>
        <w:t xml:space="preserve"> - коэффициент, характеризующий газоснабжение.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14. В формулах, </w:t>
      </w:r>
      <w:r w:rsidRPr="00474715">
        <w:rPr>
          <w:sz w:val="28"/>
          <w:szCs w:val="28"/>
        </w:rPr>
        <w:t xml:space="preserve">предусмотренных </w:t>
      </w:r>
      <w:hyperlink w:anchor="P93" w:history="1">
        <w:r w:rsidRPr="00FD1433">
          <w:rPr>
            <w:rStyle w:val="a7"/>
            <w:color w:val="auto"/>
            <w:sz w:val="28"/>
            <w:szCs w:val="28"/>
            <w:u w:val="none"/>
          </w:rPr>
          <w:t>пунктами 12</w:t>
        </w:r>
      </w:hyperlink>
      <w:r w:rsidRPr="00FD1433">
        <w:rPr>
          <w:sz w:val="28"/>
          <w:szCs w:val="28"/>
        </w:rPr>
        <w:t xml:space="preserve">, </w:t>
      </w:r>
      <w:hyperlink w:anchor="P102" w:history="1">
        <w:r w:rsidRPr="00FD1433">
          <w:rPr>
            <w:rStyle w:val="a7"/>
            <w:color w:val="auto"/>
            <w:sz w:val="28"/>
            <w:szCs w:val="28"/>
            <w:u w:val="none"/>
          </w:rPr>
          <w:t>13</w:t>
        </w:r>
      </w:hyperlink>
      <w:r w:rsidRPr="00FD1433">
        <w:rPr>
          <w:sz w:val="28"/>
          <w:szCs w:val="28"/>
        </w:rPr>
        <w:t xml:space="preserve"> </w:t>
      </w:r>
      <w:r w:rsidRPr="00474715">
        <w:rPr>
          <w:sz w:val="28"/>
          <w:szCs w:val="28"/>
        </w:rPr>
        <w:t>настоящего</w:t>
      </w:r>
      <w:r w:rsidRPr="00300CAD">
        <w:rPr>
          <w:sz w:val="28"/>
          <w:szCs w:val="28"/>
        </w:rPr>
        <w:t xml:space="preserve"> Положения, коэффициенты К</w:t>
      </w:r>
      <w:proofErr w:type="gramStart"/>
      <w:r w:rsidRPr="00300CAD">
        <w:rPr>
          <w:sz w:val="28"/>
          <w:szCs w:val="28"/>
          <w:vertAlign w:val="subscript"/>
        </w:rPr>
        <w:t>2</w:t>
      </w:r>
      <w:proofErr w:type="gramEnd"/>
      <w:r w:rsidRPr="00300CAD">
        <w:rPr>
          <w:sz w:val="28"/>
          <w:szCs w:val="28"/>
          <w:vertAlign w:val="subscript"/>
        </w:rPr>
        <w:t>.1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2.2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2.3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2.4</w:t>
      </w:r>
      <w:r w:rsidRPr="00300CAD">
        <w:rPr>
          <w:sz w:val="28"/>
          <w:szCs w:val="28"/>
        </w:rPr>
        <w:t>, К</w:t>
      </w:r>
      <w:r w:rsidRPr="00300CAD">
        <w:rPr>
          <w:sz w:val="28"/>
          <w:szCs w:val="28"/>
          <w:vertAlign w:val="subscript"/>
        </w:rPr>
        <w:t>2.5</w:t>
      </w:r>
      <w:r w:rsidRPr="00300CAD">
        <w:rPr>
          <w:sz w:val="28"/>
          <w:szCs w:val="28"/>
        </w:rPr>
        <w:t xml:space="preserve"> при наличии в доме данного вида благоустройства принимаются равными 1,0, при отсутствии - согласно </w:t>
      </w:r>
      <w:hyperlink w:anchor="P131" w:history="1">
        <w:r w:rsidRPr="004D755C">
          <w:rPr>
            <w:rStyle w:val="a7"/>
            <w:color w:val="auto"/>
            <w:sz w:val="28"/>
            <w:szCs w:val="28"/>
            <w:u w:val="none"/>
          </w:rPr>
          <w:t>приложениям № 1</w:t>
        </w:r>
      </w:hyperlink>
      <w:r w:rsidRPr="004D755C">
        <w:rPr>
          <w:sz w:val="28"/>
          <w:szCs w:val="28"/>
        </w:rPr>
        <w:t xml:space="preserve">, </w:t>
      </w:r>
      <w:hyperlink w:anchor="P203" w:history="1">
        <w:r w:rsidRPr="004D755C">
          <w:rPr>
            <w:rStyle w:val="a7"/>
            <w:color w:val="auto"/>
            <w:sz w:val="28"/>
            <w:szCs w:val="28"/>
            <w:u w:val="none"/>
          </w:rPr>
          <w:t>2</w:t>
        </w:r>
      </w:hyperlink>
      <w:r w:rsidRPr="004D755C">
        <w:rPr>
          <w:sz w:val="28"/>
          <w:szCs w:val="28"/>
        </w:rPr>
        <w:t xml:space="preserve"> к</w:t>
      </w:r>
      <w:r w:rsidRPr="00474715">
        <w:rPr>
          <w:sz w:val="28"/>
          <w:szCs w:val="28"/>
        </w:rPr>
        <w:t xml:space="preserve"> на</w:t>
      </w:r>
      <w:r w:rsidRPr="00300CAD">
        <w:rPr>
          <w:sz w:val="28"/>
          <w:szCs w:val="28"/>
        </w:rPr>
        <w:t>стоящему Положению.</w:t>
      </w:r>
    </w:p>
    <w:p w:rsidR="00CF6EF8" w:rsidRPr="00300CAD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0CAD">
        <w:rPr>
          <w:sz w:val="28"/>
          <w:szCs w:val="28"/>
        </w:rPr>
        <w:t xml:space="preserve">15. Коэффициент, характеризующий месторасположение дома, определяется индивидуально для каждого дома </w:t>
      </w:r>
      <w:r w:rsidRPr="00B0511A">
        <w:rPr>
          <w:sz w:val="28"/>
          <w:szCs w:val="28"/>
        </w:rPr>
        <w:t xml:space="preserve">согласно </w:t>
      </w:r>
      <w:hyperlink w:anchor="P131" w:history="1">
        <w:r w:rsidRPr="00FC545D">
          <w:rPr>
            <w:rStyle w:val="a7"/>
            <w:color w:val="auto"/>
            <w:sz w:val="28"/>
            <w:szCs w:val="28"/>
            <w:u w:val="none"/>
          </w:rPr>
          <w:t>приложениям № 1</w:t>
        </w:r>
      </w:hyperlink>
      <w:r w:rsidRPr="00FC545D">
        <w:rPr>
          <w:sz w:val="28"/>
          <w:szCs w:val="28"/>
        </w:rPr>
        <w:t xml:space="preserve">, </w:t>
      </w:r>
      <w:hyperlink w:anchor="P276" w:history="1">
        <w:r w:rsidRPr="00FC545D">
          <w:rPr>
            <w:rStyle w:val="a7"/>
            <w:color w:val="auto"/>
            <w:sz w:val="28"/>
            <w:szCs w:val="28"/>
            <w:u w:val="none"/>
          </w:rPr>
          <w:t>2</w:t>
        </w:r>
      </w:hyperlink>
      <w:r w:rsidRPr="00B0511A">
        <w:rPr>
          <w:sz w:val="28"/>
          <w:szCs w:val="28"/>
        </w:rPr>
        <w:t xml:space="preserve"> к настоящему Положению, на основе информации, содержащейся </w:t>
      </w:r>
      <w:r w:rsidRPr="00300CAD">
        <w:rPr>
          <w:sz w:val="28"/>
          <w:szCs w:val="28"/>
        </w:rPr>
        <w:t>в техническом паспорте на жилое помещение (квартиру) или дом, в зависимости от месторасположения дома.</w:t>
      </w:r>
    </w:p>
    <w:p w:rsidR="00CF6EF8" w:rsidRPr="00307E0A" w:rsidRDefault="00CF6EF8" w:rsidP="00CF6EF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07E0A">
        <w:rPr>
          <w:sz w:val="28"/>
          <w:szCs w:val="28"/>
        </w:rPr>
        <w:t>16. Коэффициент соотв</w:t>
      </w:r>
      <w:r w:rsidR="0064094E" w:rsidRPr="00307E0A">
        <w:rPr>
          <w:sz w:val="28"/>
          <w:szCs w:val="28"/>
        </w:rPr>
        <w:t xml:space="preserve">етствия платы на период с 1 ноября  2023 года по 31 октября  2028 </w:t>
      </w:r>
      <w:r w:rsidRPr="00307E0A">
        <w:rPr>
          <w:sz w:val="28"/>
          <w:szCs w:val="28"/>
        </w:rPr>
        <w:t>года устанавливается равным 0,5.</w:t>
      </w:r>
    </w:p>
    <w:p w:rsidR="00CF6EF8" w:rsidRPr="00307E0A" w:rsidRDefault="00CF6EF8"/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002A2" w:rsidRPr="00307E0A" w:rsidTr="00286FA0">
        <w:tc>
          <w:tcPr>
            <w:tcW w:w="4926" w:type="dxa"/>
          </w:tcPr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143BEF" w:rsidRPr="00307E0A" w:rsidRDefault="00143BEF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143BEF" w:rsidRPr="00307E0A" w:rsidRDefault="00143BEF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CF6EF8" w:rsidRPr="00307E0A" w:rsidRDefault="00CF6EF8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A002A2" w:rsidRPr="00307E0A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7E0A">
              <w:rPr>
                <w:sz w:val="28"/>
                <w:szCs w:val="28"/>
              </w:rPr>
              <w:lastRenderedPageBreak/>
              <w:t>Приложение № 1</w:t>
            </w:r>
          </w:p>
          <w:p w:rsidR="00A002A2" w:rsidRPr="00307E0A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7E0A">
              <w:rPr>
                <w:sz w:val="28"/>
                <w:szCs w:val="28"/>
              </w:rPr>
              <w:t>к Положению о расчете размера платы</w:t>
            </w:r>
          </w:p>
          <w:p w:rsidR="00A002A2" w:rsidRPr="00307E0A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7E0A">
              <w:rPr>
                <w:sz w:val="28"/>
                <w:szCs w:val="28"/>
              </w:rPr>
              <w:t>за пользование жилым помещением</w:t>
            </w:r>
          </w:p>
          <w:p w:rsidR="00A002A2" w:rsidRPr="00307E0A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7E0A">
              <w:rPr>
                <w:sz w:val="28"/>
                <w:szCs w:val="28"/>
              </w:rPr>
              <w:t>для нанимателей жилых помещений</w:t>
            </w:r>
          </w:p>
          <w:p w:rsidR="00A002A2" w:rsidRPr="00307E0A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7E0A">
              <w:rPr>
                <w:sz w:val="28"/>
                <w:szCs w:val="28"/>
              </w:rPr>
              <w:t>по договорам социального найма</w:t>
            </w:r>
          </w:p>
          <w:p w:rsidR="00A002A2" w:rsidRPr="00307E0A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7E0A">
              <w:rPr>
                <w:sz w:val="28"/>
                <w:szCs w:val="28"/>
              </w:rPr>
              <w:t>и договорам найма жилых помещений</w:t>
            </w:r>
          </w:p>
          <w:p w:rsidR="00A002A2" w:rsidRPr="00307E0A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7E0A">
              <w:rPr>
                <w:sz w:val="28"/>
                <w:szCs w:val="28"/>
              </w:rPr>
              <w:t>государственного или муниципального</w:t>
            </w:r>
          </w:p>
          <w:p w:rsidR="00A002A2" w:rsidRPr="00307E0A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7E0A">
              <w:rPr>
                <w:sz w:val="28"/>
                <w:szCs w:val="28"/>
              </w:rPr>
              <w:t>жилищного фонда</w:t>
            </w:r>
          </w:p>
        </w:tc>
      </w:tr>
    </w:tbl>
    <w:p w:rsidR="00A002A2" w:rsidRPr="00300CAD" w:rsidRDefault="00A002A2" w:rsidP="00A002A2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002A2" w:rsidRPr="00177AB9" w:rsidRDefault="00A002A2" w:rsidP="00A002A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131"/>
      <w:bookmarkEnd w:id="4"/>
      <w:r w:rsidRPr="00177AB9">
        <w:rPr>
          <w:sz w:val="28"/>
          <w:szCs w:val="28"/>
        </w:rPr>
        <w:t>ЗНАЧЕНИЯ КОЭФФИЦИЕНТОВ</w:t>
      </w:r>
    </w:p>
    <w:p w:rsidR="00A002A2" w:rsidRPr="00177AB9" w:rsidRDefault="00A002A2" w:rsidP="00A002A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77AB9">
        <w:rPr>
          <w:sz w:val="28"/>
          <w:szCs w:val="28"/>
        </w:rPr>
        <w:t>для многоквартирных домов</w:t>
      </w:r>
    </w:p>
    <w:p w:rsidR="00A002A2" w:rsidRPr="00636DFE" w:rsidRDefault="00A002A2" w:rsidP="00A002A2">
      <w:pPr>
        <w:widowControl w:val="0"/>
        <w:autoSpaceDE w:val="0"/>
        <w:autoSpaceDN w:val="0"/>
        <w:adjustRightInd w:val="0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251"/>
        <w:gridCol w:w="1878"/>
      </w:tblGrid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Характеристика многоквартирного дома, месторасположения многоквартирного дома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Значение коэффициента</w:t>
            </w:r>
          </w:p>
        </w:tc>
      </w:tr>
      <w:tr w:rsidR="00A002A2" w:rsidRPr="00300CAD" w:rsidTr="00286FA0">
        <w:trPr>
          <w:trHeight w:val="245"/>
        </w:trPr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02A2" w:rsidRPr="00300CAD" w:rsidTr="00286FA0"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материал стен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.1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Материал стен - кирпич, блоки, блочный/кирпичный на монолитном каркасе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1,12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Материал стен - железобетонные панели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 xml:space="preserve">Материал стен - деревянный (рубленный, </w:t>
            </w:r>
            <w:proofErr w:type="spellStart"/>
            <w:r w:rsidRPr="00300CAD">
              <w:rPr>
                <w:sz w:val="28"/>
                <w:szCs w:val="28"/>
              </w:rPr>
              <w:t>брусовой</w:t>
            </w:r>
            <w:proofErr w:type="spellEnd"/>
            <w:r w:rsidRPr="00300CAD">
              <w:rPr>
                <w:sz w:val="28"/>
                <w:szCs w:val="28"/>
              </w:rPr>
              <w:t>, каркасно-засыпной) и иные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0,96</w:t>
            </w:r>
          </w:p>
        </w:tc>
      </w:tr>
      <w:tr w:rsidR="00A002A2" w:rsidRPr="00300CAD" w:rsidTr="00286FA0"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год постройки дома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.2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после 2011 г.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1,03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1991 - 2010 гг.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1,01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1971 - 1990 гг.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1951 - 1970 гг.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до 1950 г.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0,96</w:t>
            </w:r>
          </w:p>
        </w:tc>
      </w:tr>
      <w:tr w:rsidR="00A002A2" w:rsidRPr="00300CAD" w:rsidTr="00286FA0">
        <w:trPr>
          <w:trHeight w:val="259"/>
        </w:trPr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этажность дома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5 этажей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от 2 до 4 этажей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0,98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 этаж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0,94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холодное водоснабжение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.1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0,95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канализацию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.2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Канализация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0,98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централизованное отопление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Централизованное отопление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0,99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горячее водоснабжение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.4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0,95</w:t>
            </w:r>
          </w:p>
        </w:tc>
      </w:tr>
      <w:tr w:rsidR="00A002A2" w:rsidRPr="00300CAD" w:rsidTr="00286FA0">
        <w:trPr>
          <w:trHeight w:val="479"/>
        </w:trPr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месторасположение дома (К</w:t>
            </w:r>
            <w:r w:rsidRPr="00300CAD">
              <w:rPr>
                <w:sz w:val="28"/>
                <w:szCs w:val="28"/>
                <w:vertAlign w:val="subscript"/>
              </w:rPr>
              <w:t>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251" w:type="dxa"/>
            <w:vAlign w:val="center"/>
          </w:tcPr>
          <w:p w:rsidR="00A002A2" w:rsidRPr="00510F31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6"/>
                <w:szCs w:val="6"/>
              </w:rPr>
            </w:pPr>
          </w:p>
        </w:tc>
        <w:tc>
          <w:tcPr>
            <w:tcW w:w="1878" w:type="dxa"/>
            <w:vAlign w:val="center"/>
          </w:tcPr>
          <w:p w:rsidR="00A002A2" w:rsidRPr="00510F31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6"/>
                <w:szCs w:val="6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rPr>
          <w:trHeight w:val="393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51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10F31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>с</w:t>
            </w:r>
            <w:r w:rsidRPr="00510F31">
              <w:rPr>
                <w:sz w:val="28"/>
                <w:szCs w:val="28"/>
              </w:rPr>
              <w:t>кие населенные пункты</w:t>
            </w:r>
          </w:p>
        </w:tc>
        <w:tc>
          <w:tcPr>
            <w:tcW w:w="1878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0,80</w:t>
            </w:r>
          </w:p>
        </w:tc>
      </w:tr>
    </w:tbl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p w:rsidR="00A002A2" w:rsidRDefault="00A002A2"/>
    <w:tbl>
      <w:tblPr>
        <w:tblStyle w:val="a6"/>
        <w:tblpPr w:leftFromText="180" w:rightFromText="180" w:vertAnchor="text" w:horzAnchor="margin" w:tblpXSpec="right" w:tblpY="-34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002A2" w:rsidTr="00286FA0">
        <w:tc>
          <w:tcPr>
            <w:tcW w:w="4926" w:type="dxa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bookmarkStart w:id="5" w:name="P203"/>
            <w:bookmarkEnd w:id="5"/>
            <w:r w:rsidRPr="00300CAD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Pr="00300CAD">
              <w:rPr>
                <w:sz w:val="28"/>
                <w:szCs w:val="28"/>
              </w:rPr>
              <w:t xml:space="preserve"> 2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 Положению о расчете размера платы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за пользование жилым помещением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для нанимателей жилых помещений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по договорам социального найма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и договорам найма жилых помещений</w:t>
            </w:r>
          </w:p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государственного или муниципального</w:t>
            </w:r>
          </w:p>
          <w:p w:rsidR="00A002A2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жилищного фонда</w:t>
            </w:r>
          </w:p>
          <w:p w:rsidR="00A002A2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A002A2" w:rsidRPr="00DC3EE4" w:rsidRDefault="00A002A2" w:rsidP="00A002A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DC3EE4">
        <w:rPr>
          <w:sz w:val="28"/>
          <w:szCs w:val="28"/>
        </w:rPr>
        <w:t>ЗНАЧЕНИЯ КОЭФФИЦИЕНТОВ</w:t>
      </w:r>
    </w:p>
    <w:p w:rsidR="00A002A2" w:rsidRPr="00DC3EE4" w:rsidRDefault="00A002A2" w:rsidP="00A002A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C3EE4">
        <w:rPr>
          <w:sz w:val="28"/>
          <w:szCs w:val="28"/>
        </w:rPr>
        <w:t>для жилых домов, не являющихся многоквартирными домами</w:t>
      </w:r>
    </w:p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109"/>
        <w:gridCol w:w="1985"/>
      </w:tblGrid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Характеристика жилого дома, месторасположения жилого дома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Значение коэффициента</w:t>
            </w:r>
          </w:p>
        </w:tc>
      </w:tr>
      <w:tr w:rsidR="00A002A2" w:rsidRPr="00300CAD" w:rsidTr="00286FA0">
        <w:trPr>
          <w:trHeight w:val="271"/>
        </w:trPr>
        <w:tc>
          <w:tcPr>
            <w:tcW w:w="2324" w:type="dxa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9" w:type="dxa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02A2" w:rsidRPr="00300CAD" w:rsidTr="00286FA0"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материал стен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.1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300CAD">
              <w:rPr>
                <w:sz w:val="28"/>
                <w:szCs w:val="28"/>
              </w:rPr>
              <w:t>Материал стен - кирпич, блоки, монолитный железобетон, перекрытия железобетонные, возможно на монолитном (сборном) каркасе</w:t>
            </w:r>
            <w:proofErr w:type="gramEnd"/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1,04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Материал стен - кирпич, блоки, каркасно-засыпной облицованный камнем с деревянными перекрытиями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Материал стен - железобетонные панели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0,98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 xml:space="preserve">Материал стен - деревянный (рубленный, </w:t>
            </w:r>
            <w:proofErr w:type="spellStart"/>
            <w:r w:rsidRPr="00300CAD">
              <w:rPr>
                <w:sz w:val="28"/>
                <w:szCs w:val="28"/>
              </w:rPr>
              <w:t>брусовой</w:t>
            </w:r>
            <w:proofErr w:type="spellEnd"/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0,97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proofErr w:type="gramStart"/>
            <w:r w:rsidRPr="00300CAD">
              <w:rPr>
                <w:sz w:val="28"/>
                <w:szCs w:val="28"/>
              </w:rPr>
              <w:t xml:space="preserve">Материал стен - деревянный (каркасно-засыпной), щитовые, шпальные, саманные, глинобитные, </w:t>
            </w:r>
            <w:proofErr w:type="spellStart"/>
            <w:r w:rsidRPr="00300CAD">
              <w:rPr>
                <w:sz w:val="28"/>
                <w:szCs w:val="28"/>
              </w:rPr>
              <w:t>шлаколитые</w:t>
            </w:r>
            <w:proofErr w:type="spellEnd"/>
            <w:r w:rsidRPr="00300CAD">
              <w:rPr>
                <w:sz w:val="28"/>
                <w:szCs w:val="28"/>
              </w:rPr>
              <w:t xml:space="preserve"> и иные</w:t>
            </w:r>
            <w:proofErr w:type="gramEnd"/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0,93</w:t>
            </w:r>
          </w:p>
        </w:tc>
      </w:tr>
      <w:tr w:rsidR="00A002A2" w:rsidRPr="00300CAD" w:rsidTr="00286FA0">
        <w:trPr>
          <w:trHeight w:val="542"/>
        </w:trPr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год постройки дома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.2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после 2011 г.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1,09</w:t>
            </w:r>
          </w:p>
        </w:tc>
      </w:tr>
      <w:tr w:rsidR="00A002A2" w:rsidRPr="00300CAD" w:rsidTr="00286FA0">
        <w:trPr>
          <w:trHeight w:val="483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1991 - 2010 гг.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1,06</w:t>
            </w:r>
          </w:p>
        </w:tc>
      </w:tr>
      <w:tr w:rsidR="00A002A2" w:rsidRPr="00300CAD" w:rsidTr="00286FA0">
        <w:trPr>
          <w:trHeight w:val="493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1971 - 1990 гг.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1,05</w:t>
            </w:r>
          </w:p>
        </w:tc>
      </w:tr>
      <w:tr w:rsidR="00A002A2" w:rsidRPr="00300CAD" w:rsidTr="00286FA0">
        <w:trPr>
          <w:trHeight w:val="502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1951 - 1970 гг.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rPr>
          <w:trHeight w:val="539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Год постройки до 1950 г.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0,96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002A2" w:rsidRPr="00300CAD" w:rsidTr="00286FA0"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этажность дома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2 и более этажей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1,03</w:t>
            </w:r>
          </w:p>
        </w:tc>
      </w:tr>
      <w:tr w:rsidR="00A002A2" w:rsidRPr="00300CAD" w:rsidTr="00286FA0"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 этаж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холодное водоснабжение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.1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0,95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канализацию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.2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Канализация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0,97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централизованное отопление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Централизованное отопление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0,98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централизованное горячее водоснабжение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.4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Централизованное горячее водоснабжение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0,99</w:t>
            </w:r>
          </w:p>
        </w:tc>
      </w:tr>
      <w:tr w:rsidR="00A002A2" w:rsidRPr="00300CAD" w:rsidTr="00286FA0">
        <w:tc>
          <w:tcPr>
            <w:tcW w:w="2324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газоснабжение (К</w:t>
            </w:r>
            <w:proofErr w:type="gramStart"/>
            <w:r w:rsidRPr="00300CAD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300CAD">
              <w:rPr>
                <w:sz w:val="28"/>
                <w:szCs w:val="28"/>
                <w:vertAlign w:val="subscript"/>
              </w:rPr>
              <w:t>.5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1985" w:type="dxa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0,95</w:t>
            </w:r>
          </w:p>
        </w:tc>
      </w:tr>
      <w:tr w:rsidR="00A002A2" w:rsidRPr="00300CAD" w:rsidTr="00286FA0">
        <w:trPr>
          <w:trHeight w:val="481"/>
        </w:trPr>
        <w:tc>
          <w:tcPr>
            <w:tcW w:w="2324" w:type="dxa"/>
            <w:vMerge w:val="restart"/>
            <w:vAlign w:val="center"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0CAD">
              <w:rPr>
                <w:sz w:val="28"/>
                <w:szCs w:val="28"/>
              </w:rPr>
              <w:t>Коэффициент, характеризующий месторасположение дома (К</w:t>
            </w:r>
            <w:r w:rsidRPr="00300CAD">
              <w:rPr>
                <w:sz w:val="28"/>
                <w:szCs w:val="28"/>
                <w:vertAlign w:val="subscript"/>
              </w:rPr>
              <w:t>3</w:t>
            </w:r>
            <w:r w:rsidRPr="00300CAD">
              <w:rPr>
                <w:sz w:val="28"/>
                <w:szCs w:val="28"/>
              </w:rPr>
              <w:t>)</w:t>
            </w:r>
          </w:p>
        </w:tc>
        <w:tc>
          <w:tcPr>
            <w:tcW w:w="5109" w:type="dxa"/>
            <w:vAlign w:val="center"/>
          </w:tcPr>
          <w:p w:rsidR="00A002A2" w:rsidRPr="00510F31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4"/>
                <w:szCs w:val="4"/>
              </w:rPr>
            </w:pPr>
            <w:bookmarkStart w:id="6" w:name="_GoBack"/>
            <w:bookmarkEnd w:id="6"/>
          </w:p>
        </w:tc>
        <w:tc>
          <w:tcPr>
            <w:tcW w:w="1985" w:type="dxa"/>
            <w:vAlign w:val="center"/>
          </w:tcPr>
          <w:p w:rsidR="00A002A2" w:rsidRPr="00510F31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4"/>
                <w:szCs w:val="4"/>
              </w:rPr>
            </w:pPr>
            <w:r w:rsidRPr="00300CAD">
              <w:rPr>
                <w:sz w:val="28"/>
                <w:szCs w:val="28"/>
              </w:rPr>
              <w:t>1,00</w:t>
            </w:r>
          </w:p>
        </w:tc>
      </w:tr>
      <w:tr w:rsidR="00A002A2" w:rsidRPr="00300CAD" w:rsidTr="00286FA0">
        <w:trPr>
          <w:trHeight w:val="582"/>
        </w:trPr>
        <w:tc>
          <w:tcPr>
            <w:tcW w:w="2324" w:type="dxa"/>
            <w:vMerge/>
          </w:tcPr>
          <w:p w:rsidR="00A002A2" w:rsidRPr="00300CAD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109" w:type="dxa"/>
            <w:vAlign w:val="center"/>
          </w:tcPr>
          <w:p w:rsidR="00A002A2" w:rsidRPr="00AA369A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AA369A">
              <w:rPr>
                <w:sz w:val="28"/>
                <w:szCs w:val="28"/>
              </w:rPr>
              <w:t>Сель</w:t>
            </w:r>
            <w:r>
              <w:rPr>
                <w:sz w:val="28"/>
                <w:szCs w:val="28"/>
              </w:rPr>
              <w:t>с</w:t>
            </w:r>
            <w:r w:rsidRPr="00AA369A">
              <w:rPr>
                <w:sz w:val="28"/>
                <w:szCs w:val="28"/>
              </w:rPr>
              <w:t>кие населенные пункты</w:t>
            </w:r>
          </w:p>
        </w:tc>
        <w:tc>
          <w:tcPr>
            <w:tcW w:w="1985" w:type="dxa"/>
            <w:vAlign w:val="center"/>
          </w:tcPr>
          <w:p w:rsidR="00A002A2" w:rsidRPr="00510F31" w:rsidRDefault="00A002A2" w:rsidP="00286FA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4"/>
                <w:szCs w:val="4"/>
              </w:rPr>
            </w:pPr>
            <w:r w:rsidRPr="00300CAD">
              <w:rPr>
                <w:sz w:val="28"/>
                <w:szCs w:val="28"/>
              </w:rPr>
              <w:t>0,80</w:t>
            </w:r>
          </w:p>
        </w:tc>
      </w:tr>
    </w:tbl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Pr="00300CAD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 w:rsidP="00A002A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002A2" w:rsidRDefault="00A002A2"/>
    <w:sectPr w:rsidR="00A002A2" w:rsidSect="002B2020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20" w:rsidRDefault="00172F20">
      <w:r>
        <w:separator/>
      </w:r>
    </w:p>
  </w:endnote>
  <w:endnote w:type="continuationSeparator" w:id="0">
    <w:p w:rsidR="00172F20" w:rsidRDefault="0017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20" w:rsidRDefault="00172F20">
      <w:r>
        <w:separator/>
      </w:r>
    </w:p>
  </w:footnote>
  <w:footnote w:type="continuationSeparator" w:id="0">
    <w:p w:rsidR="00172F20" w:rsidRDefault="0017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937897"/>
      <w:docPartObj>
        <w:docPartGallery w:val="Page Numbers (Top of Page)"/>
        <w:docPartUnique/>
      </w:docPartObj>
    </w:sdtPr>
    <w:sdtEndPr/>
    <w:sdtContent>
      <w:p w:rsidR="002B2020" w:rsidRDefault="00DA06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4D">
          <w:rPr>
            <w:noProof/>
          </w:rPr>
          <w:t>9</w:t>
        </w:r>
        <w:r>
          <w:fldChar w:fldCharType="end"/>
        </w:r>
      </w:p>
    </w:sdtContent>
  </w:sdt>
  <w:p w:rsidR="000A1D98" w:rsidRDefault="00172F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4D49"/>
    <w:multiLevelType w:val="hybridMultilevel"/>
    <w:tmpl w:val="59242B56"/>
    <w:lvl w:ilvl="0" w:tplc="A6E4EB9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65"/>
    <w:rsid w:val="000D204A"/>
    <w:rsid w:val="000F48FB"/>
    <w:rsid w:val="0012775C"/>
    <w:rsid w:val="0013794D"/>
    <w:rsid w:val="00143BEF"/>
    <w:rsid w:val="00172F20"/>
    <w:rsid w:val="00175A61"/>
    <w:rsid w:val="001D2BFE"/>
    <w:rsid w:val="001D4B92"/>
    <w:rsid w:val="002A421F"/>
    <w:rsid w:val="00307E0A"/>
    <w:rsid w:val="00311824"/>
    <w:rsid w:val="003A32E0"/>
    <w:rsid w:val="00421150"/>
    <w:rsid w:val="0049384E"/>
    <w:rsid w:val="004C0DFE"/>
    <w:rsid w:val="004D755C"/>
    <w:rsid w:val="00544CDA"/>
    <w:rsid w:val="00554A20"/>
    <w:rsid w:val="005C2BA1"/>
    <w:rsid w:val="0064094E"/>
    <w:rsid w:val="00695F26"/>
    <w:rsid w:val="006C59D3"/>
    <w:rsid w:val="006E372D"/>
    <w:rsid w:val="007201F3"/>
    <w:rsid w:val="00784FB3"/>
    <w:rsid w:val="007A2697"/>
    <w:rsid w:val="0080035E"/>
    <w:rsid w:val="00885CF1"/>
    <w:rsid w:val="008E4121"/>
    <w:rsid w:val="008E56AD"/>
    <w:rsid w:val="00971147"/>
    <w:rsid w:val="00972BB3"/>
    <w:rsid w:val="009972F4"/>
    <w:rsid w:val="00A002A2"/>
    <w:rsid w:val="00AF4DDB"/>
    <w:rsid w:val="00B64865"/>
    <w:rsid w:val="00B73752"/>
    <w:rsid w:val="00C16BA4"/>
    <w:rsid w:val="00C34702"/>
    <w:rsid w:val="00C4083A"/>
    <w:rsid w:val="00C6760B"/>
    <w:rsid w:val="00CF6EF8"/>
    <w:rsid w:val="00D36766"/>
    <w:rsid w:val="00DA06E3"/>
    <w:rsid w:val="00DC26FD"/>
    <w:rsid w:val="00E07BBF"/>
    <w:rsid w:val="00E91764"/>
    <w:rsid w:val="00F25C65"/>
    <w:rsid w:val="00F655AD"/>
    <w:rsid w:val="00FC545D"/>
    <w:rsid w:val="00FD1433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72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F6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72B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F6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B9EFC7973D7D7A7044031FBFE34D9D729B7389649C9499AFC30AC9B2430CA2CF5CF1979CDFED5k8hC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FB9EFC7973D7D7A7044031FBFE34D9D729B7389649C9499AFC30AC9B2430CA2CF5CF1979CCF3DFk8h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FB9EFC7973D7D7A7044031FBFE34D9D722B0359243C9499AFC30AC9Bk2h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2023-10-06T09:05:00Z</dcterms:created>
  <dcterms:modified xsi:type="dcterms:W3CDTF">2023-11-20T10:01:00Z</dcterms:modified>
</cp:coreProperties>
</file>