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F6" w:rsidRPr="009D62F7" w:rsidRDefault="007D7AF6" w:rsidP="007D7A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62F7">
        <w:rPr>
          <w:rFonts w:ascii="Times New Roman" w:eastAsia="Times New Roman" w:hAnsi="Times New Roman" w:cs="Times New Roman"/>
          <w:b/>
          <w:bCs/>
          <w:color w:val="7F7F7F"/>
          <w:sz w:val="20"/>
          <w:szCs w:val="20"/>
          <w:lang w:eastAsia="ru-RU"/>
        </w:rPr>
        <w:t>ФЕДЕРАЛЬНАЯ СЛУЖБА ГОСУДАРСТВЕННОЙ СТАТИСТИКИ</w:t>
      </w:r>
    </w:p>
    <w:p w:rsidR="007D7AF6" w:rsidRPr="009D62F7" w:rsidRDefault="007D7AF6" w:rsidP="007D7A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62F7">
        <w:rPr>
          <w:rFonts w:ascii="Times New Roman" w:eastAsia="Times New Roman" w:hAnsi="Times New Roman" w:cs="Times New Roman"/>
          <w:b/>
          <w:bCs/>
          <w:color w:val="7F7F7F"/>
          <w:sz w:val="20"/>
          <w:szCs w:val="20"/>
          <w:lang w:eastAsia="ru-RU"/>
        </w:rPr>
        <w:t> </w:t>
      </w:r>
    </w:p>
    <w:p w:rsidR="007D7AF6" w:rsidRPr="009D62F7" w:rsidRDefault="007D7AF6" w:rsidP="007D7A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62F7">
        <w:rPr>
          <w:rFonts w:ascii="Times New Roman" w:eastAsia="Times New Roman" w:hAnsi="Times New Roman" w:cs="Times New Roman"/>
          <w:b/>
          <w:bCs/>
          <w:color w:val="7F7F7F"/>
          <w:sz w:val="20"/>
          <w:szCs w:val="20"/>
          <w:lang w:eastAsia="ru-RU"/>
        </w:rPr>
        <w:t>ТЕРРИТОРИАЛЬНЫЙ ОРГАН ФЕДЕРАЛЬНОЙ СЛУЖБЫ</w:t>
      </w:r>
      <w:r w:rsidRPr="009D62F7">
        <w:rPr>
          <w:rFonts w:ascii="Times New Roman" w:eastAsia="Times New Roman" w:hAnsi="Times New Roman" w:cs="Times New Roman"/>
          <w:b/>
          <w:bCs/>
          <w:color w:val="7F7F7F"/>
          <w:sz w:val="20"/>
          <w:szCs w:val="20"/>
          <w:lang w:eastAsia="ru-RU"/>
        </w:rPr>
        <w:br/>
        <w:t>ГОСУДАРСТВЕННОЙ СТАТИСТИКИ ПО ОМСКОЙ ОБЛАСТИ</w:t>
      </w:r>
    </w:p>
    <w:p w:rsidR="007D7AF6" w:rsidRPr="009D62F7" w:rsidRDefault="007D7AF6" w:rsidP="007D7A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  <w:pict>
          <v:rect id="_x0000_i1025" style="width:467.75pt;height:1.5pt" o:hralign="center" o:hrstd="t" o:hrnoshade="t" o:hr="t" fillcolor="#c00000" stroked="f"/>
        </w:pict>
      </w:r>
    </w:p>
    <w:p w:rsidR="007D7AF6" w:rsidRPr="009D62F7" w:rsidRDefault="007D7AF6" w:rsidP="007D7A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62F7">
        <w:rPr>
          <w:rFonts w:ascii="Times New Roman" w:eastAsia="Times New Roman" w:hAnsi="Times New Roman" w:cs="Times New Roman"/>
          <w:i/>
          <w:iCs/>
          <w:color w:val="7F7F7F"/>
          <w:sz w:val="20"/>
          <w:szCs w:val="20"/>
          <w:lang w:eastAsia="ru-RU"/>
        </w:rPr>
        <w:t xml:space="preserve">При использовании информации ссылка на </w:t>
      </w:r>
      <w:proofErr w:type="spellStart"/>
      <w:r w:rsidRPr="009D62F7">
        <w:rPr>
          <w:rFonts w:ascii="Times New Roman" w:eastAsia="Times New Roman" w:hAnsi="Times New Roman" w:cs="Times New Roman"/>
          <w:i/>
          <w:iCs/>
          <w:color w:val="7F7F7F"/>
          <w:sz w:val="20"/>
          <w:szCs w:val="20"/>
          <w:lang w:eastAsia="ru-RU"/>
        </w:rPr>
        <w:t>Омскстат</w:t>
      </w:r>
      <w:proofErr w:type="spellEnd"/>
      <w:r w:rsidRPr="009D62F7">
        <w:rPr>
          <w:rFonts w:ascii="Times New Roman" w:eastAsia="Times New Roman" w:hAnsi="Times New Roman" w:cs="Times New Roman"/>
          <w:i/>
          <w:iCs/>
          <w:color w:val="7F7F7F"/>
          <w:sz w:val="20"/>
          <w:szCs w:val="20"/>
          <w:lang w:eastAsia="ru-RU"/>
        </w:rPr>
        <w:t xml:space="preserve"> обязательна</w:t>
      </w:r>
    </w:p>
    <w:p w:rsidR="007D7AF6" w:rsidRPr="009D62F7" w:rsidRDefault="007D7AF6" w:rsidP="007D7A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F7F7F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7F7F7F"/>
          <w:sz w:val="27"/>
          <w:szCs w:val="27"/>
          <w:lang w:eastAsia="ru-RU"/>
        </w:rPr>
        <w:pict>
          <v:rect id="_x0000_i1026" style="width:467.75pt;height:1.5pt" o:hralign="center" o:hrstd="t" o:hrnoshade="t" o:hr="t" fillcolor="#c00000" stroked="f"/>
        </w:pict>
      </w:r>
    </w:p>
    <w:p w:rsidR="007D7AF6" w:rsidRPr="009D62F7" w:rsidRDefault="007D7AF6" w:rsidP="007D7A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62F7">
        <w:rPr>
          <w:rFonts w:ascii="Arial" w:eastAsia="Times New Roman" w:hAnsi="Arial" w:cs="Arial"/>
          <w:b/>
          <w:bCs/>
          <w:color w:val="000000"/>
          <w:lang w:val="en-US" w:eastAsia="ru-RU"/>
        </w:rPr>
        <w:t> </w:t>
      </w:r>
    </w:p>
    <w:p w:rsidR="007D7AF6" w:rsidRPr="009D62F7" w:rsidRDefault="007D7AF6" w:rsidP="007D7AF6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62F7">
        <w:rPr>
          <w:rFonts w:ascii="Arial" w:eastAsia="Times New Roman" w:hAnsi="Arial" w:cs="Arial"/>
          <w:b/>
          <w:bCs/>
          <w:color w:val="000000"/>
          <w:lang w:eastAsia="ru-RU"/>
        </w:rPr>
        <w:t>Защита лесов в Омской области</w:t>
      </w:r>
    </w:p>
    <w:p w:rsidR="007D7AF6" w:rsidRPr="009D62F7" w:rsidRDefault="007D7AF6" w:rsidP="007D7AF6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62F7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tbl>
      <w:tblPr>
        <w:tblW w:w="0" w:type="auto"/>
        <w:jc w:val="center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  <w:gridCol w:w="891"/>
        <w:gridCol w:w="845"/>
        <w:gridCol w:w="907"/>
        <w:gridCol w:w="949"/>
        <w:gridCol w:w="907"/>
        <w:gridCol w:w="890"/>
      </w:tblGrid>
      <w:tr w:rsidR="007D7AF6" w:rsidRPr="009D62F7" w:rsidTr="00906491">
        <w:trPr>
          <w:jc w:val="center"/>
        </w:trPr>
        <w:tc>
          <w:tcPr>
            <w:tcW w:w="5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AF6" w:rsidRPr="009D62F7" w:rsidRDefault="007D7AF6" w:rsidP="009064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</w:t>
            </w:r>
          </w:p>
        </w:tc>
        <w:tc>
          <w:tcPr>
            <w:tcW w:w="9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</w:t>
            </w:r>
          </w:p>
        </w:tc>
        <w:tc>
          <w:tcPr>
            <w:tcW w:w="10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</w:t>
            </w: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</w:p>
        </w:tc>
      </w:tr>
      <w:tr w:rsidR="007D7AF6" w:rsidRPr="009D62F7" w:rsidTr="00906491">
        <w:trPr>
          <w:jc w:val="center"/>
        </w:trPr>
        <w:tc>
          <w:tcPr>
            <w:tcW w:w="5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Санитарно-оздоровительные мероприятия по предупреждению распространения вредных организмов</w:t>
            </w:r>
            <w:r w:rsidRPr="009D62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9D62F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1)</w:t>
            </w: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, гектаров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7484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6229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5394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3262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3355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2989</w:t>
            </w:r>
          </w:p>
        </w:tc>
      </w:tr>
      <w:tr w:rsidR="007D7AF6" w:rsidRPr="009D62F7" w:rsidTr="00906491">
        <w:trPr>
          <w:jc w:val="center"/>
        </w:trPr>
        <w:tc>
          <w:tcPr>
            <w:tcW w:w="5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 xml:space="preserve">Затраты на проведение санитарно-оздоровительных мероприятий по предупреждению распространения вредных организмов, </w:t>
            </w:r>
            <w:proofErr w:type="gramStart"/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млн</w:t>
            </w:r>
            <w:proofErr w:type="gramEnd"/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 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240,4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148,6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136,1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89,2</w:t>
            </w:r>
          </w:p>
        </w:tc>
      </w:tr>
      <w:tr w:rsidR="007D7AF6" w:rsidRPr="009D62F7" w:rsidTr="00906491">
        <w:trPr>
          <w:jc w:val="center"/>
        </w:trPr>
        <w:tc>
          <w:tcPr>
            <w:tcW w:w="111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1)</w:t>
            </w:r>
            <w:r w:rsidRPr="009D62F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 </w:t>
            </w:r>
            <w:r w:rsidRPr="009D62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с 2017 года в соответствии с изменениями в форме федерального статистического наблюдения № 12-ЛХ «Сведения о защите лесов».</w:t>
            </w:r>
          </w:p>
        </w:tc>
      </w:tr>
    </w:tbl>
    <w:p w:rsidR="007D7AF6" w:rsidRPr="009D62F7" w:rsidRDefault="007D7AF6" w:rsidP="007D7AF6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62F7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7D7AF6" w:rsidRPr="009D62F7" w:rsidRDefault="007D7AF6" w:rsidP="007D7AF6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62F7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tbl>
      <w:tblPr>
        <w:tblW w:w="0" w:type="auto"/>
        <w:jc w:val="center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9"/>
        <w:gridCol w:w="791"/>
        <w:gridCol w:w="791"/>
        <w:gridCol w:w="791"/>
        <w:gridCol w:w="791"/>
        <w:gridCol w:w="920"/>
        <w:gridCol w:w="986"/>
        <w:gridCol w:w="920"/>
        <w:gridCol w:w="855"/>
      </w:tblGrid>
      <w:tr w:rsidR="007D7AF6" w:rsidRPr="009D62F7" w:rsidTr="00906491">
        <w:trPr>
          <w:jc w:val="center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AF6" w:rsidRPr="009D62F7" w:rsidRDefault="007D7AF6" w:rsidP="009064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2013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2014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2015</w:t>
            </w:r>
          </w:p>
        </w:tc>
        <w:tc>
          <w:tcPr>
            <w:tcW w:w="9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2016</w:t>
            </w:r>
          </w:p>
        </w:tc>
      </w:tr>
      <w:tr w:rsidR="007D7AF6" w:rsidRPr="009D62F7" w:rsidTr="00906491">
        <w:trPr>
          <w:jc w:val="center"/>
        </w:trPr>
        <w:tc>
          <w:tcPr>
            <w:tcW w:w="3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Защита лесов от вредных организмов – всего, гектаров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4727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4727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4577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4609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10020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15914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</w:tr>
      <w:tr w:rsidR="007D7AF6" w:rsidRPr="009D62F7" w:rsidTr="00906491">
        <w:trPr>
          <w:jc w:val="center"/>
        </w:trPr>
        <w:tc>
          <w:tcPr>
            <w:tcW w:w="3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D7AF6" w:rsidRPr="009D62F7" w:rsidTr="00906491">
        <w:trPr>
          <w:jc w:val="center"/>
        </w:trPr>
        <w:tc>
          <w:tcPr>
            <w:tcW w:w="3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AF6" w:rsidRPr="009D62F7" w:rsidRDefault="007D7AF6" w:rsidP="00906491">
            <w:pPr>
              <w:spacing w:before="120" w:after="12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наземными биологическими методами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4727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4727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4729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4577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4609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10020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15914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</w:tr>
      <w:tr w:rsidR="007D7AF6" w:rsidRPr="009D62F7" w:rsidTr="00906491">
        <w:trPr>
          <w:jc w:val="center"/>
        </w:trPr>
        <w:tc>
          <w:tcPr>
            <w:tcW w:w="3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AF6" w:rsidRPr="009D62F7" w:rsidRDefault="007D7AF6" w:rsidP="00906491">
            <w:pPr>
              <w:spacing w:before="120" w:after="120" w:line="240" w:lineRule="auto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D7AF6" w:rsidRPr="009D62F7" w:rsidTr="00906491">
        <w:trPr>
          <w:jc w:val="center"/>
        </w:trPr>
        <w:tc>
          <w:tcPr>
            <w:tcW w:w="3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AF6" w:rsidRPr="009D62F7" w:rsidRDefault="007D7AF6" w:rsidP="00906491">
            <w:pPr>
              <w:spacing w:before="120" w:after="120" w:line="240" w:lineRule="auto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микробиологические меры борьбы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5970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11647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D7AF6" w:rsidRPr="009D62F7" w:rsidTr="00906491">
        <w:trPr>
          <w:jc w:val="center"/>
        </w:trPr>
        <w:tc>
          <w:tcPr>
            <w:tcW w:w="3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AF6" w:rsidRPr="009D62F7" w:rsidRDefault="007D7AF6" w:rsidP="00906491">
            <w:pPr>
              <w:spacing w:after="0" w:line="240" w:lineRule="auto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профилактические биотехнические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4727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4727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4729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4577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4609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4050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4267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</w:tr>
      <w:tr w:rsidR="007D7AF6" w:rsidRPr="009D62F7" w:rsidTr="00906491">
        <w:trPr>
          <w:jc w:val="center"/>
        </w:trPr>
        <w:tc>
          <w:tcPr>
            <w:tcW w:w="3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AF6" w:rsidRPr="009D62F7" w:rsidRDefault="007D7AF6" w:rsidP="00906491">
            <w:pPr>
              <w:spacing w:before="120" w:after="12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химическими методами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D7AF6" w:rsidRPr="009D62F7" w:rsidTr="00906491">
        <w:trPr>
          <w:jc w:val="center"/>
        </w:trPr>
        <w:tc>
          <w:tcPr>
            <w:tcW w:w="3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AF6" w:rsidRPr="009D62F7" w:rsidRDefault="007D7AF6" w:rsidP="0090649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Общая площадь очагов вредных организмов на конец года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579765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1359921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810179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7AF6" w:rsidRPr="009D62F7" w:rsidRDefault="007D7AF6" w:rsidP="0090649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2F7">
              <w:rPr>
                <w:rFonts w:ascii="Times New Roman" w:eastAsia="Times New Roman" w:hAnsi="Times New Roman" w:cs="Times New Roman"/>
                <w:lang w:eastAsia="ru-RU"/>
              </w:rPr>
              <w:t>20350</w:t>
            </w:r>
          </w:p>
        </w:tc>
      </w:tr>
    </w:tbl>
    <w:p w:rsidR="007D7AF6" w:rsidRPr="009D62F7" w:rsidRDefault="007D7AF6" w:rsidP="007D7A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27" style="width:467.75pt;height:1.5pt" o:hralign="center" o:hrstd="t" o:hrnoshade="t" o:hr="t" fillcolor="#c00000" stroked="f"/>
        </w:pict>
      </w:r>
    </w:p>
    <w:p w:rsidR="007D7AF6" w:rsidRPr="00A64FE3" w:rsidRDefault="007D7AF6" w:rsidP="007D7AF6">
      <w:pPr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F7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21.03.2023</w:t>
      </w:r>
    </w:p>
    <w:p w:rsidR="002A421F" w:rsidRDefault="002A421F">
      <w:bookmarkStart w:id="0" w:name="_GoBack"/>
      <w:bookmarkEnd w:id="0"/>
    </w:p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BC"/>
    <w:rsid w:val="0012775C"/>
    <w:rsid w:val="002A421F"/>
    <w:rsid w:val="007D7AF6"/>
    <w:rsid w:val="00F1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2024-02-26T05:14:00Z</dcterms:created>
  <dcterms:modified xsi:type="dcterms:W3CDTF">2024-02-26T05:14:00Z</dcterms:modified>
</cp:coreProperties>
</file>