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D43" w:rsidRPr="000E16AF" w:rsidRDefault="007B7D43" w:rsidP="007B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ИЗВЕЩЕНИЕ</w:t>
      </w:r>
    </w:p>
    <w:p w:rsidR="007B7D43" w:rsidRPr="000E16AF" w:rsidRDefault="007B7D43" w:rsidP="007B7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ПРОВЕДЕНИИ ТОРГОВ ПО ПРОДАЖЕ МУНИЦИПАЛЬНОГО ИМУЩЕСТВА В ЭЛЕКТРОННОЙ </w:t>
      </w:r>
      <w:r w:rsidRPr="000F0F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ФОРМЕ «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28</w:t>
      </w:r>
      <w:r w:rsidRPr="000F0F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ноября</w:t>
      </w:r>
      <w:r w:rsidRPr="000F0F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</w:t>
      </w:r>
      <w:r w:rsidRPr="000F0F6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7B7D43" w:rsidRPr="000E16AF" w:rsidRDefault="007B7D43" w:rsidP="007B7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7D43" w:rsidRPr="000E16AF" w:rsidRDefault="007B7D43" w:rsidP="007B7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Организатор продажи муниципального имущества в электронной форме: </w:t>
      </w:r>
      <w:proofErr w:type="gramStart"/>
      <w:r w:rsidRPr="000E16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ООО </w:t>
      </w:r>
      <w:r w:rsidRPr="000E1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«РТС-тендер» (далее – Организатор), адрес местонахождения: 121151, г. Москва, набережная Тараса Шевченко, д. 23А, тел. 8 (495) 733-95-19, официальный сайт </w:t>
      </w:r>
      <w:hyperlink r:id="rId5" w:history="1"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rts</w:t>
        </w:r>
        <w:proofErr w:type="spellEnd"/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tender</w:t>
        </w:r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E1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proofErr w:type="gramEnd"/>
    </w:p>
    <w:p w:rsidR="007B7D43" w:rsidRPr="007271E7" w:rsidRDefault="007B7D43" w:rsidP="007B7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Продавец муниципального имущества в электронной форме: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Сорочинского сельского поселения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Калачинского муниципального района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Омской области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. Адрес:</w:t>
      </w:r>
      <w:r w:rsidRPr="000E16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6469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31, Омская область, </w:t>
      </w:r>
      <w:proofErr w:type="spell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Калачинск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орочино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ул. Центральная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д.10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, е-</w:t>
      </w:r>
      <w:proofErr w:type="spell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mail</w:t>
      </w:r>
      <w:proofErr w:type="spellEnd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271E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551512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moi</w:t>
      </w:r>
      <w:proofErr w:type="spellEnd"/>
      <w:r w:rsidRPr="007271E7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list</w:t>
      </w:r>
      <w:r w:rsidRPr="007271E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, тел.8 (38155) </w:t>
      </w:r>
      <w:r w:rsidRPr="007271E7">
        <w:rPr>
          <w:rFonts w:ascii="Times New Roman" w:eastAsia="Times New Roman" w:hAnsi="Times New Roman"/>
          <w:sz w:val="28"/>
          <w:szCs w:val="28"/>
          <w:lang w:eastAsia="ru-RU"/>
        </w:rPr>
        <w:t>43-183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7D43" w:rsidRPr="000E16AF" w:rsidRDefault="007B7D43" w:rsidP="007B7D43">
      <w:pPr>
        <w:spacing w:after="120" w:line="240" w:lineRule="auto"/>
        <w:ind w:firstLine="72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аукцион  </w:t>
      </w: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2023  в 11 часов 00</w:t>
      </w:r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мин. выставляется:</w:t>
      </w:r>
    </w:p>
    <w:p w:rsidR="007B7D43" w:rsidRPr="000E16AF" w:rsidRDefault="007B7D43" w:rsidP="007B7D4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0E16AF">
        <w:rPr>
          <w:rFonts w:ascii="Times New Roman" w:eastAsia="Times New Roman" w:hAnsi="Times New Roman"/>
          <w:b/>
          <w:sz w:val="28"/>
          <w:szCs w:val="28"/>
        </w:rPr>
        <w:t>Лот № 1</w:t>
      </w:r>
    </w:p>
    <w:p w:rsidR="007B7D43" w:rsidRPr="001B49F0" w:rsidRDefault="007B7D43" w:rsidP="007B7D4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B49F0">
        <w:rPr>
          <w:rFonts w:ascii="Times New Roman" w:eastAsia="Times New Roman" w:hAnsi="Times New Roman"/>
          <w:sz w:val="24"/>
          <w:szCs w:val="24"/>
        </w:rPr>
        <w:t>1</w:t>
      </w:r>
      <w:r w:rsidRPr="001B49F0">
        <w:rPr>
          <w:rFonts w:ascii="Times New Roman" w:eastAsia="Times New Roman" w:hAnsi="Times New Roman"/>
          <w:sz w:val="28"/>
          <w:szCs w:val="28"/>
        </w:rPr>
        <w:t>. Наименование (характеристика имущества)</w:t>
      </w:r>
    </w:p>
    <w:p w:rsidR="007B7D43" w:rsidRPr="001B49F0" w:rsidRDefault="007B7D43" w:rsidP="007B7D4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49F0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C4DE7">
        <w:rPr>
          <w:rFonts w:ascii="Times New Roman" w:hAnsi="Times New Roman"/>
          <w:bCs/>
          <w:color w:val="000000"/>
          <w:sz w:val="28"/>
          <w:szCs w:val="28"/>
        </w:rPr>
        <w:t xml:space="preserve">квартира,  назначение:  жилое помещение, общая площадь 60,9 </w:t>
      </w:r>
      <w:proofErr w:type="spellStart"/>
      <w:r w:rsidRPr="005C4DE7">
        <w:rPr>
          <w:rFonts w:ascii="Times New Roman" w:hAnsi="Times New Roman"/>
          <w:bCs/>
          <w:color w:val="000000"/>
          <w:sz w:val="28"/>
          <w:szCs w:val="28"/>
        </w:rPr>
        <w:t>кв.м</w:t>
      </w:r>
      <w:proofErr w:type="spellEnd"/>
      <w:r w:rsidRPr="005C4DE7">
        <w:rPr>
          <w:rFonts w:ascii="Times New Roman" w:hAnsi="Times New Roman"/>
          <w:bCs/>
          <w:color w:val="000000"/>
          <w:sz w:val="28"/>
          <w:szCs w:val="28"/>
        </w:rPr>
        <w:t>., этаж 2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5C4DE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к</w:t>
      </w:r>
      <w:r w:rsidRPr="005C4DE7">
        <w:rPr>
          <w:rFonts w:ascii="Times New Roman" w:hAnsi="Times New Roman"/>
          <w:bCs/>
          <w:color w:val="000000"/>
          <w:sz w:val="28"/>
          <w:szCs w:val="28"/>
        </w:rPr>
        <w:t>адастровый № 55:07:020101:1236,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количество комнат – 3, в квартире подведен природный газ (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пищеприготовление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), </w:t>
      </w:r>
      <w:r w:rsidRPr="005C4DE7">
        <w:rPr>
          <w:rFonts w:ascii="Times New Roman" w:hAnsi="Times New Roman"/>
          <w:bCs/>
          <w:color w:val="000000"/>
          <w:sz w:val="28"/>
          <w:szCs w:val="28"/>
        </w:rPr>
        <w:t xml:space="preserve"> расположенная по адресу: Омская область,  </w:t>
      </w:r>
      <w:proofErr w:type="spellStart"/>
      <w:r w:rsidRPr="005C4DE7">
        <w:rPr>
          <w:rFonts w:ascii="Times New Roman" w:hAnsi="Times New Roman"/>
          <w:bCs/>
          <w:color w:val="000000"/>
          <w:sz w:val="28"/>
          <w:szCs w:val="28"/>
        </w:rPr>
        <w:t>Калачинский</w:t>
      </w:r>
      <w:proofErr w:type="spellEnd"/>
      <w:r w:rsidRPr="005C4DE7">
        <w:rPr>
          <w:rFonts w:ascii="Times New Roman" w:hAnsi="Times New Roman"/>
          <w:bCs/>
          <w:color w:val="000000"/>
          <w:sz w:val="28"/>
          <w:szCs w:val="28"/>
        </w:rPr>
        <w:t xml:space="preserve"> район, </w:t>
      </w:r>
      <w:proofErr w:type="spellStart"/>
      <w:r w:rsidRPr="005C4DE7">
        <w:rPr>
          <w:rFonts w:ascii="Times New Roman" w:hAnsi="Times New Roman"/>
          <w:bCs/>
          <w:color w:val="000000"/>
          <w:sz w:val="28"/>
          <w:szCs w:val="28"/>
        </w:rPr>
        <w:t>с</w:t>
      </w:r>
      <w:proofErr w:type="gramStart"/>
      <w:r w:rsidRPr="005C4DE7">
        <w:rPr>
          <w:rFonts w:ascii="Times New Roman" w:hAnsi="Times New Roman"/>
          <w:bCs/>
          <w:color w:val="000000"/>
          <w:sz w:val="28"/>
          <w:szCs w:val="28"/>
        </w:rPr>
        <w:t>.С</w:t>
      </w:r>
      <w:proofErr w:type="gramEnd"/>
      <w:r w:rsidRPr="005C4DE7">
        <w:rPr>
          <w:rFonts w:ascii="Times New Roman" w:hAnsi="Times New Roman"/>
          <w:bCs/>
          <w:color w:val="000000"/>
          <w:sz w:val="28"/>
          <w:szCs w:val="28"/>
        </w:rPr>
        <w:t>орочино</w:t>
      </w:r>
      <w:proofErr w:type="spellEnd"/>
      <w:r w:rsidRPr="005C4DE7">
        <w:rPr>
          <w:rFonts w:ascii="Times New Roman" w:hAnsi="Times New Roman"/>
          <w:bCs/>
          <w:color w:val="000000"/>
          <w:sz w:val="28"/>
          <w:szCs w:val="28"/>
        </w:rPr>
        <w:t>, ул. Центральная, д. 5, кв. 12</w:t>
      </w:r>
      <w:r w:rsidRPr="005C4DE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B7D43" w:rsidRPr="001B49F0" w:rsidRDefault="007B7D43" w:rsidP="007B7D43">
      <w:pPr>
        <w:tabs>
          <w:tab w:val="num" w:pos="720"/>
        </w:tabs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B49F0">
        <w:rPr>
          <w:rFonts w:ascii="Times New Roman" w:eastAsia="Times New Roman" w:hAnsi="Times New Roman"/>
          <w:sz w:val="28"/>
          <w:szCs w:val="28"/>
        </w:rPr>
        <w:t xml:space="preserve">2. Начальная цена </w:t>
      </w:r>
      <w:r>
        <w:rPr>
          <w:rFonts w:ascii="Times New Roman" w:eastAsia="Times New Roman" w:hAnsi="Times New Roman"/>
          <w:sz w:val="28"/>
          <w:szCs w:val="28"/>
        </w:rPr>
        <w:t>486 400</w:t>
      </w:r>
      <w:r w:rsidRPr="001B49F0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четыреста восемьдесят шесть</w:t>
      </w:r>
      <w:r w:rsidRPr="001B49F0">
        <w:rPr>
          <w:rFonts w:ascii="Times New Roman" w:eastAsia="Times New Roman" w:hAnsi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/>
          <w:sz w:val="28"/>
          <w:szCs w:val="28"/>
        </w:rPr>
        <w:t xml:space="preserve"> четыреста</w:t>
      </w:r>
      <w:r w:rsidRPr="001B49F0">
        <w:rPr>
          <w:rFonts w:ascii="Times New Roman" w:eastAsia="Times New Roman" w:hAnsi="Times New Roman"/>
          <w:sz w:val="28"/>
          <w:szCs w:val="28"/>
        </w:rPr>
        <w:t>) рублей 00 копеек.</w:t>
      </w:r>
    </w:p>
    <w:p w:rsidR="007B7D43" w:rsidRPr="001B49F0" w:rsidRDefault="007B7D43" w:rsidP="007B7D43">
      <w:pPr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1B49F0">
        <w:rPr>
          <w:rFonts w:ascii="Times New Roman" w:eastAsia="Times New Roman" w:hAnsi="Times New Roman"/>
          <w:sz w:val="28"/>
          <w:szCs w:val="28"/>
        </w:rPr>
        <w:t xml:space="preserve">3. Шаг аукциона </w:t>
      </w:r>
      <w:r>
        <w:rPr>
          <w:rFonts w:ascii="Times New Roman" w:eastAsia="Times New Roman" w:hAnsi="Times New Roman"/>
          <w:sz w:val="28"/>
          <w:szCs w:val="28"/>
        </w:rPr>
        <w:t>24 320</w:t>
      </w:r>
      <w:r w:rsidRPr="001B49F0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двадцать четыре тысячи триста двадцать</w:t>
      </w:r>
      <w:r w:rsidRPr="001B49F0">
        <w:rPr>
          <w:rFonts w:ascii="Times New Roman" w:eastAsia="Times New Roman" w:hAnsi="Times New Roman"/>
          <w:sz w:val="28"/>
          <w:szCs w:val="28"/>
        </w:rPr>
        <w:t>) рублей 00 копеек.</w:t>
      </w:r>
    </w:p>
    <w:p w:rsidR="007B7D43" w:rsidRDefault="007B7D43" w:rsidP="007B7D43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B49F0">
        <w:rPr>
          <w:rFonts w:ascii="Times New Roman" w:eastAsia="Times New Roman" w:hAnsi="Times New Roman"/>
          <w:sz w:val="28"/>
          <w:szCs w:val="28"/>
        </w:rPr>
        <w:t xml:space="preserve">4. Размер задатка </w:t>
      </w:r>
      <w:r>
        <w:rPr>
          <w:rFonts w:ascii="Times New Roman" w:eastAsia="Times New Roman" w:hAnsi="Times New Roman"/>
          <w:sz w:val="28"/>
          <w:szCs w:val="28"/>
        </w:rPr>
        <w:t>48640</w:t>
      </w:r>
      <w:r w:rsidRPr="001B49F0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сорок восемь тысяч шестьсот сорок) рублей 00 копеек.</w:t>
      </w:r>
    </w:p>
    <w:p w:rsidR="007B7D43" w:rsidRPr="000E16AF" w:rsidRDefault="007B7D43" w:rsidP="007B7D43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Реквизиты решения о проведен</w:t>
      </w:r>
      <w:proofErr w:type="gram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кциона в электронной форме: </w:t>
      </w:r>
      <w:r w:rsidRPr="000E1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Распоряжение Главы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Сорочинского сельского поселения </w:t>
      </w:r>
      <w:r w:rsidRPr="000E1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Калачинского муниципального района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Омской области </w:t>
      </w:r>
      <w:r w:rsidRPr="000F0F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«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19</w:t>
      </w:r>
      <w:r w:rsidRPr="000F0F63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октября</w:t>
      </w:r>
      <w:r w:rsidRPr="000F0F63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F0F63">
        <w:rPr>
          <w:rFonts w:ascii="Times New Roman" w:eastAsia="Times New Roman" w:hAnsi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73-</w:t>
      </w:r>
      <w:r w:rsidRPr="000F0F63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0E16AF">
        <w:rPr>
          <w:rFonts w:ascii="Times New Roman" w:eastAsia="Times New Roman" w:hAnsi="Times New Roman"/>
          <w:noProof/>
          <w:sz w:val="28"/>
          <w:szCs w:val="28"/>
          <w:lang w:eastAsia="ru-RU"/>
        </w:rPr>
        <w:t>О проведении торгов по продаже муниципальной собственности в электронной форме</w:t>
      </w:r>
      <w:r w:rsidRPr="000E1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».</w:t>
      </w:r>
    </w:p>
    <w:p w:rsidR="007B7D43" w:rsidRPr="000E16AF" w:rsidRDefault="007B7D43" w:rsidP="007B7D4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Cs/>
          <w:sz w:val="28"/>
          <w:szCs w:val="28"/>
          <w:lang w:eastAsia="ru-RU"/>
        </w:rPr>
        <w:t>Способ п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родажи</w:t>
      </w:r>
      <w:r w:rsidRPr="000E1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муниципального имущества: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 аукцион в электронной форме.</w:t>
      </w:r>
    </w:p>
    <w:p w:rsidR="007B7D43" w:rsidRPr="000E16AF" w:rsidRDefault="007B7D43" w:rsidP="007B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Состав участников аукциона в электронной форме: открытый.</w:t>
      </w:r>
    </w:p>
    <w:p w:rsidR="007B7D43" w:rsidRPr="000E16AF" w:rsidRDefault="007B7D43" w:rsidP="007B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Форма подачи предложений о цене: открытая.</w:t>
      </w:r>
    </w:p>
    <w:p w:rsidR="007B7D43" w:rsidRPr="000E16AF" w:rsidRDefault="007B7D43" w:rsidP="007B7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подачи заявок 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оператору электронной площадки </w:t>
      </w:r>
    </w:p>
    <w:p w:rsidR="007B7D43" w:rsidRPr="000E16AF" w:rsidRDefault="007B7D43" w:rsidP="007B7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6" w:history="1"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rts</w:t>
        </w:r>
        <w:proofErr w:type="spellEnd"/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tender</w:t>
        </w:r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E1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в сети интернет</w:t>
      </w:r>
      <w:r w:rsidRPr="000E1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(указанное в настоящем информационном сообщении время – местное):</w:t>
      </w:r>
    </w:p>
    <w:p w:rsidR="007B7D43" w:rsidRPr="00D71D8A" w:rsidRDefault="007B7D43" w:rsidP="007B7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начало </w:t>
      </w:r>
      <w:r w:rsidRPr="00D71D8A">
        <w:rPr>
          <w:rFonts w:ascii="Times New Roman" w:eastAsia="Times New Roman" w:hAnsi="Times New Roman"/>
          <w:bCs/>
          <w:sz w:val="28"/>
          <w:szCs w:val="28"/>
          <w:lang w:eastAsia="ru-RU"/>
        </w:rPr>
        <w:t>– «2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5</w:t>
      </w:r>
      <w:r w:rsidRPr="00D71D8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октября</w:t>
      </w: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 </w:t>
      </w:r>
      <w:r w:rsidRPr="00D71D8A">
        <w:rPr>
          <w:rFonts w:ascii="Times New Roman" w:eastAsia="Times New Roman" w:hAnsi="Times New Roman"/>
          <w:sz w:val="28"/>
          <w:szCs w:val="28"/>
          <w:lang w:eastAsia="ru-RU"/>
        </w:rPr>
        <w:t>в 11 час. 00 мин.,</w:t>
      </w:r>
    </w:p>
    <w:p w:rsidR="007B7D43" w:rsidRPr="000F0F63" w:rsidRDefault="007B7D43" w:rsidP="007B7D4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8A">
        <w:rPr>
          <w:rFonts w:ascii="Times New Roman" w:eastAsia="Times New Roman" w:hAnsi="Times New Roman"/>
          <w:sz w:val="28"/>
          <w:szCs w:val="28"/>
          <w:lang w:eastAsia="ru-RU"/>
        </w:rPr>
        <w:t>окончание – «2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D71D8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года</w:t>
      </w:r>
      <w:r w:rsidRPr="00D71D8A">
        <w:rPr>
          <w:rFonts w:ascii="Times New Roman" w:eastAsia="Times New Roman" w:hAnsi="Times New Roman"/>
          <w:sz w:val="28"/>
          <w:szCs w:val="28"/>
          <w:lang w:eastAsia="ru-RU"/>
        </w:rPr>
        <w:t xml:space="preserve"> в 11 час. 00 мин.</w:t>
      </w:r>
    </w:p>
    <w:p w:rsidR="007B7D43" w:rsidRPr="000E16AF" w:rsidRDefault="007B7D43" w:rsidP="007B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0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Дата определения участников аукциона в электронной форме </w:t>
      </w:r>
      <w:r w:rsidRPr="000F0F63">
        <w:rPr>
          <w:rFonts w:ascii="Times New Roman" w:eastAsia="Times New Roman" w:hAnsi="Times New Roman"/>
          <w:sz w:val="28"/>
          <w:szCs w:val="28"/>
          <w:lang w:eastAsia="ru-RU"/>
        </w:rPr>
        <w:t>(дата рассмотрения заявок и документов претендентов): «</w:t>
      </w:r>
      <w:r w:rsidRPr="00D71D8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D71D8A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ноября</w:t>
      </w: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</w:t>
      </w:r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 11 час. 00 мин</w:t>
      </w:r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</w:p>
    <w:p w:rsidR="007B7D43" w:rsidRPr="000E16AF" w:rsidRDefault="007B7D43" w:rsidP="007B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Дата и время проведения аукциона</w:t>
      </w: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>: «2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ноября</w:t>
      </w: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2023 в 11 часов</w:t>
      </w:r>
      <w:r w:rsidRPr="000F0F6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00 минут.</w:t>
      </w:r>
    </w:p>
    <w:p w:rsidR="007B7D43" w:rsidRDefault="007B7D43" w:rsidP="007B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Место получения разъяснений по вопросам участия в продаже в электронной форме: 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6469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Омская область, </w:t>
      </w:r>
      <w:proofErr w:type="spell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Калачинск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орочино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ул.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Центральная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, д.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,  с 8:00 до 17:00 </w:t>
      </w:r>
      <w:proofErr w:type="spell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пн-пт</w:t>
      </w:r>
      <w:proofErr w:type="spellEnd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, перерыв с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:00 до 14:00.</w:t>
      </w:r>
    </w:p>
    <w:p w:rsidR="007B7D43" w:rsidRDefault="007B7D43" w:rsidP="007B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>Осмотр имущества производится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месту нахождения по адресу: Омская область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Калачинский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р-н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орочино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д.5, кв.12, в рабочие дни с 9.00 до 12.00 и с 14.00 до 16.00 (кроме субботы и воскресения).</w:t>
      </w:r>
    </w:p>
    <w:p w:rsidR="007B7D43" w:rsidRPr="00D71D8A" w:rsidRDefault="007B7D43" w:rsidP="007B7D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>Организатор аукциона вправе отказаться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проведения аукциона </w:t>
      </w:r>
      <w:r w:rsidRPr="00D71D8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не </w:t>
      </w:r>
      <w:proofErr w:type="gramStart"/>
      <w:r w:rsidRPr="00D71D8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позднее</w:t>
      </w:r>
      <w:proofErr w:type="gramEnd"/>
      <w:r w:rsidRPr="00D71D8A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чем за пять дней до даты окончания срока подачи заявок на участие в аукционе</w:t>
      </w: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.</w:t>
      </w:r>
    </w:p>
    <w:p w:rsidR="007B7D43" w:rsidRPr="000E16AF" w:rsidRDefault="007B7D43" w:rsidP="007B7D4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Задаток вносится после заключения с организатором аукциона договора о задатке, в валюте Российской Федерации, на счет организатора аукциона,</w:t>
      </w:r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D71D8A">
        <w:rPr>
          <w:rFonts w:ascii="Times New Roman" w:eastAsia="Times New Roman" w:hAnsi="Times New Roman"/>
          <w:b/>
          <w:sz w:val="28"/>
          <w:szCs w:val="28"/>
          <w:lang w:eastAsia="ru-RU"/>
        </w:rPr>
        <w:t>не позднее</w:t>
      </w:r>
      <w:r w:rsidRPr="00D71D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1D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«2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Pr="00D71D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ноября</w:t>
      </w:r>
      <w:r w:rsidRPr="00D71D8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2023 года</w:t>
      </w:r>
      <w:r w:rsidRPr="000E16A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,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единовременным платежом. Документом, подтверждающим поступление задатка на счет продавца, является выписка с этого счета. Задаток возвращается претенденту в случаях и порядке, установленных законодательством.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position w:val="-2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color w:val="000000"/>
          <w:position w:val="-2"/>
          <w:sz w:val="28"/>
          <w:szCs w:val="28"/>
          <w:lang w:eastAsia="ru-RU"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заключенным.</w:t>
      </w:r>
    </w:p>
    <w:p w:rsidR="007B7D43" w:rsidRPr="000E16AF" w:rsidRDefault="007B7D43" w:rsidP="007B7D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Информационное сообщение о проведении продажи муниципального имущества в электронной форме размещается на официальном сайте Российской Федерации для размещения информации о проведении торгов www.torgi.gov.ru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официальном сайте Продавца - а</w:t>
      </w:r>
      <w:r w:rsidRPr="000E1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Сорочинского сельского поселения </w:t>
      </w:r>
      <w:r w:rsidRPr="000E1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Калачинского муниципального района Омской области </w:t>
      </w:r>
      <w:r w:rsidRPr="0018647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http://sorch.kalach.omskportal.ru</w:t>
      </w:r>
      <w:r w:rsidRPr="000E1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на электронной площадке </w:t>
      </w:r>
      <w:hyperlink r:id="rId7" w:history="1"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www</w:t>
        </w:r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rts</w:t>
        </w:r>
        <w:proofErr w:type="spellEnd"/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-</w:t>
        </w:r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tender</w:t>
        </w:r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0E16AF">
          <w:rPr>
            <w:rFonts w:ascii="Times New Roman" w:eastAsia="Times New Roman" w:hAnsi="Times New Roman"/>
            <w:bCs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0E1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7B7D43" w:rsidRPr="000E16AF" w:rsidRDefault="007B7D43" w:rsidP="007B7D43">
      <w:pPr>
        <w:spacing w:before="15" w:after="15" w:line="240" w:lineRule="auto"/>
        <w:ind w:left="15" w:right="1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D3B5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Любое заинтересованное</w:t>
      </w:r>
      <w:r w:rsidRPr="000E1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информации.</w:t>
      </w:r>
    </w:p>
    <w:p w:rsidR="007B7D43" w:rsidRPr="000E16AF" w:rsidRDefault="007B7D43" w:rsidP="007B7D43">
      <w:pPr>
        <w:spacing w:before="15" w:after="15" w:line="240" w:lineRule="auto"/>
        <w:ind w:left="15" w:right="15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Документооборот между Претендентами, участниками торгов, Продавцом и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имени Претендента, за исключением договора купли-продажи имущества, который заключается в простой письменной форме.</w:t>
      </w:r>
    </w:p>
    <w:p w:rsidR="007B7D43" w:rsidRPr="000E16AF" w:rsidRDefault="007B7D43" w:rsidP="007B7D43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Для обеспечения доступа к участию в аукционе в электронной форме претендентам необходимо пройти процедуру регистрации на электронной площадке.</w:t>
      </w:r>
    </w:p>
    <w:p w:rsidR="007B7D43" w:rsidRPr="000E16AF" w:rsidRDefault="007B7D43" w:rsidP="007B7D43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Регистрация на электронной площадке осуществляется без взимания платы.</w:t>
      </w:r>
    </w:p>
    <w:p w:rsidR="007B7D43" w:rsidRPr="000E16AF" w:rsidRDefault="007B7D43" w:rsidP="007B7D43">
      <w:pPr>
        <w:tabs>
          <w:tab w:val="left" w:pos="709"/>
          <w:tab w:val="left" w:pos="3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7B7D43" w:rsidRPr="000E16AF" w:rsidRDefault="007B7D43" w:rsidP="007B7D43">
      <w:pPr>
        <w:tabs>
          <w:tab w:val="left" w:pos="393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Регистрация на электронной площадке проводится в соответствии с Регламентом оператора электронной площадки.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Претенденты </w:t>
      </w:r>
      <w:proofErr w:type="gramStart"/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>предоставляют следующие документы</w:t>
      </w:r>
      <w:proofErr w:type="gramEnd"/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- </w:t>
      </w:r>
      <w:r w:rsidRPr="000E16AF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заявку на участие в аукционе в электронной форме</w:t>
      </w:r>
      <w:r w:rsidRPr="000E16A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Pr="000E16AF">
        <w:rPr>
          <w:rFonts w:ascii="Times New Roman" w:eastAsia="Times New Roman" w:hAnsi="Times New Roman"/>
          <w:color w:val="000000"/>
          <w:position w:val="-2"/>
          <w:sz w:val="28"/>
          <w:szCs w:val="28"/>
          <w:lang w:eastAsia="ru-RU"/>
        </w:rPr>
        <w:t>по прилагаемой форме</w:t>
      </w:r>
      <w:r w:rsidRPr="000E16AF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Заявка подается путем заполнения ее электронной формы, размещенной в открытой для доступа неограниченного круга лиц части электронной площадки</w:t>
      </w:r>
      <w:r w:rsidRPr="000E16AF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(далее – открытая часть электронной площадки)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приложением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электронных образов документов.</w:t>
      </w:r>
      <w:proofErr w:type="gramEnd"/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8"/>
          <w:szCs w:val="28"/>
          <w:u w:val="single"/>
        </w:rPr>
      </w:pPr>
      <w:proofErr w:type="gramStart"/>
      <w:r w:rsidRPr="000E16AF">
        <w:rPr>
          <w:rFonts w:ascii="Times New Roman" w:hAnsi="Times New Roman"/>
          <w:b/>
          <w:iCs/>
          <w:sz w:val="28"/>
          <w:szCs w:val="28"/>
          <w:u w:val="single"/>
        </w:rPr>
        <w:t>ю</w:t>
      </w:r>
      <w:proofErr w:type="gramEnd"/>
      <w:r w:rsidRPr="000E16AF">
        <w:rPr>
          <w:rFonts w:ascii="Times New Roman" w:hAnsi="Times New Roman"/>
          <w:b/>
          <w:iCs/>
          <w:sz w:val="28"/>
          <w:szCs w:val="28"/>
          <w:u w:val="single"/>
        </w:rPr>
        <w:t>ридические лица: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- заверенные копии учредительных документов;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- документ, содержащий 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сведения о доле Российской Федерации, субъекта Российской Федерации,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7B7D43" w:rsidRPr="000E16AF" w:rsidRDefault="007B7D43" w:rsidP="007B7D43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с правом действовать от имени юридического лица без доверенности (копия решения о его назначении или избрании);</w:t>
      </w:r>
    </w:p>
    <w:p w:rsidR="007B7D43" w:rsidRPr="000E16AF" w:rsidRDefault="007B7D43" w:rsidP="007B7D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</w:pPr>
      <w:r w:rsidRPr="000E16AF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>физические лица:</w:t>
      </w:r>
    </w:p>
    <w:p w:rsidR="007B7D43" w:rsidRPr="000E16AF" w:rsidRDefault="007B7D43" w:rsidP="007B7D4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- документ, удостоверяющий личность, или представляют копии всех его листов.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position w:val="-2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position w:val="-2"/>
          <w:sz w:val="28"/>
          <w:szCs w:val="28"/>
          <w:lang w:eastAsia="ru-RU"/>
        </w:rPr>
        <w:t>В случае</w:t>
      </w:r>
      <w:proofErr w:type="gramStart"/>
      <w:r w:rsidRPr="000E16AF">
        <w:rPr>
          <w:rFonts w:ascii="Times New Roman" w:eastAsia="Times New Roman" w:hAnsi="Times New Roman"/>
          <w:position w:val="-2"/>
          <w:sz w:val="28"/>
          <w:szCs w:val="28"/>
          <w:lang w:eastAsia="ru-RU"/>
        </w:rPr>
        <w:t>,</w:t>
      </w:r>
      <w:proofErr w:type="gramEnd"/>
      <w:r w:rsidRPr="000E16AF">
        <w:rPr>
          <w:rFonts w:ascii="Times New Roman" w:eastAsia="Times New Roman" w:hAnsi="Times New Roman"/>
          <w:position w:val="-2"/>
          <w:sz w:val="28"/>
          <w:szCs w:val="28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0E16AF">
        <w:rPr>
          <w:rFonts w:ascii="Times New Roman" w:eastAsia="Times New Roman" w:hAnsi="Times New Roman"/>
          <w:position w:val="-2"/>
          <w:sz w:val="28"/>
          <w:szCs w:val="28"/>
          <w:lang w:eastAsia="ru-RU"/>
        </w:rPr>
        <w:t>,</w:t>
      </w:r>
      <w:proofErr w:type="gramEnd"/>
      <w:r w:rsidRPr="000E16AF">
        <w:rPr>
          <w:rFonts w:ascii="Times New Roman" w:eastAsia="Times New Roman" w:hAnsi="Times New Roman"/>
          <w:position w:val="-2"/>
          <w:sz w:val="28"/>
          <w:szCs w:val="28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 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Все листы документов, представляемых одновременно с заявкой, либо отдельные тома данных документов должны быть подписаны претендентом или его представителем электронной цифровой подписью.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b/>
          <w:sz w:val="28"/>
          <w:szCs w:val="28"/>
          <w:lang w:eastAsia="ru-RU"/>
        </w:rPr>
        <w:t>Одно лицо может подать только одну заявку.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уведомления</w:t>
      </w:r>
      <w:proofErr w:type="gramEnd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7B7D43" w:rsidRPr="000E16AF" w:rsidRDefault="007B7D43" w:rsidP="007B7D4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Поступивший от претендента задаток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7B7D43" w:rsidRPr="000E16AF" w:rsidRDefault="007B7D43" w:rsidP="007B7D43">
      <w:pPr>
        <w:tabs>
          <w:tab w:val="left" w:pos="720"/>
          <w:tab w:val="left" w:pos="900"/>
        </w:tabs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365620"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>Участником конкурсов или аукционов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</w:t>
      </w:r>
      <w:r w:rsidRPr="000E16AF">
        <w:rPr>
          <w:rFonts w:ascii="Times New Roman" w:hAnsi="Times New Roman"/>
          <w:sz w:val="28"/>
          <w:szCs w:val="28"/>
          <w:lang w:eastAsia="ru-RU"/>
        </w:rPr>
        <w:t>, своевременно подавшие заявку на участие в аукционе в электронной форме, представившие в полном объеме и надлежащим образом оформленные документы, указанные в настоящем информационном сообщении</w:t>
      </w:r>
      <w:r w:rsidRPr="000E16AF">
        <w:rPr>
          <w:rFonts w:ascii="Times New Roman" w:hAnsi="Times New Roman"/>
          <w:b/>
          <w:sz w:val="28"/>
          <w:szCs w:val="28"/>
          <w:lang w:eastAsia="ru-RU"/>
        </w:rPr>
        <w:t>.</w:t>
      </w:r>
      <w:proofErr w:type="gramEnd"/>
    </w:p>
    <w:p w:rsidR="007B7D43" w:rsidRPr="000E16AF" w:rsidRDefault="007B7D43" w:rsidP="007B7D4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В день определения участников аукциона, указанный в информационном сообщении о проведен</w:t>
      </w:r>
      <w:proofErr w:type="gram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кциона в электронной форме, Оператор электронной площадки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7B7D43" w:rsidRPr="000E16AF" w:rsidRDefault="007B7D43" w:rsidP="007B7D4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F0F63">
        <w:rPr>
          <w:rFonts w:ascii="Times New Roman" w:eastAsia="Times New Roman" w:hAnsi="Times New Roman"/>
          <w:sz w:val="28"/>
          <w:szCs w:val="28"/>
          <w:lang w:eastAsia="ru-RU"/>
        </w:rPr>
        <w:t>Продавец</w:t>
      </w:r>
      <w:r w:rsidRPr="003D3B53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электронном виде, с указанием оснований такого отказа.</w:t>
      </w:r>
      <w:proofErr w:type="gramEnd"/>
    </w:p>
    <w:p w:rsidR="007B7D43" w:rsidRPr="000E16AF" w:rsidRDefault="007B7D43" w:rsidP="007B7D4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Претендент приобретает статус участника аукциона в электронной форме с момента подписания протокола о признании Претендентов участниками аукциона в электронной форме.</w:t>
      </w:r>
    </w:p>
    <w:p w:rsidR="007B7D43" w:rsidRPr="000E16AF" w:rsidRDefault="007B7D43" w:rsidP="007B7D4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в электронной форме или об отказе в признании участниками аукциона в электронной форме с указанием оснований отказа. </w:t>
      </w:r>
    </w:p>
    <w:p w:rsidR="007B7D43" w:rsidRPr="000E16AF" w:rsidRDefault="007B7D43" w:rsidP="007B7D4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Информация о Претендентах, не допущенных к участию в аукционе в электронной форме, размещается в открытой части электронной площадки, на официальном сайте Российской Федерации для размещения информации о проведении торгов www.torgi.gov.ru и на официальном сайте Продавца.</w:t>
      </w:r>
    </w:p>
    <w:p w:rsidR="007B7D43" w:rsidRPr="000E16AF" w:rsidRDefault="007B7D43" w:rsidP="007B7D43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Проведение процедуры аукциона в электронной форме должно состояться не позднее третьего рабочего дня со дня определения участников, указанного в информационном сообщении о проведен</w:t>
      </w:r>
      <w:proofErr w:type="gram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кциона в электронной форме.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Аукцион в электронной форме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«шага аукциона»;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б)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При этом программными средствами электронной площадки обеспечивается: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а)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б) уведомление участника в случае, если предложение этого участника 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о цене имущества не может быть принято в связи с подачей аналогичного предложения ранее другим участником.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Победителем признается участник, предложивший наиболее высокую цену имущества.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</w:t>
      </w:r>
      <w:proofErr w:type="gramEnd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позднее рабочего дня, следующего за днем подведения итогов аукциона.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Процедура аукциона считается завершенной со времени подписания продавцом протокола об итогах аукциона.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Аукцион признается несостоявшимся в следующих случаях: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а) не было подано ни одной заявки на участие либо ни один из претендентов не признан участником;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б) принято решение о признании только одного претендента участником;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в) ни один из участников не сделал предложение о начальной цене имущества.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Решение о признан</w:t>
      </w:r>
      <w:proofErr w:type="gram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ии ау</w:t>
      </w:r>
      <w:proofErr w:type="gramEnd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кциона несостоявшимся оформляется протоколом.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а) наименование имущества и иные позволяющие его индивидуализировать сведения (спецификация лота);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б) цена сделки;</w:t>
      </w:r>
    </w:p>
    <w:p w:rsidR="007B7D43" w:rsidRPr="000E16AF" w:rsidRDefault="007B7D43" w:rsidP="007B7D43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в) фамилия, имя, отчество физического лица или наименование юридического лица - победителя.</w:t>
      </w:r>
    </w:p>
    <w:p w:rsidR="007B7D43" w:rsidRPr="000E16AF" w:rsidRDefault="007B7D43" w:rsidP="007B7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Договор купли-продажи муниципального имущества заключается Продавцом и победителем аукциона в течение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дней с даты подведения итогов продажи муниципального имущества в электронной форме по адресу: 646900 Омская область, </w:t>
      </w:r>
      <w:proofErr w:type="spell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Калачинск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орочино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, д.10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7B7D43" w:rsidRPr="000E16AF" w:rsidRDefault="007B7D43" w:rsidP="007B7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 условиями договора купли–продажи покупатель может ознакомиться по адресу: 6469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 Омская область,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Калачинск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ий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,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орочино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ул.Центральная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д.10 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или по телефону 8 (38155)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43-183.                      </w:t>
      </w:r>
    </w:p>
    <w:p w:rsidR="007B7D43" w:rsidRPr="000E16AF" w:rsidRDefault="007B7D43" w:rsidP="007B7D4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 xml:space="preserve">Оплата имущества покупателем производится в течение 10 (десяти) календарных дней после заключения договора купли-продажи в валюте Российской Федерации единовременным платежом на счет организатора аукциона. </w:t>
      </w:r>
    </w:p>
    <w:p w:rsidR="007B7D43" w:rsidRPr="000E16AF" w:rsidRDefault="007B7D43" w:rsidP="007B7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16AF">
        <w:rPr>
          <w:rFonts w:ascii="Times New Roman" w:eastAsia="Times New Roman" w:hAnsi="Times New Roman"/>
          <w:sz w:val="28"/>
          <w:szCs w:val="28"/>
          <w:lang w:eastAsia="ru-RU"/>
        </w:rPr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договора. В этом случае продажа имущества признается несостоявшейся.</w:t>
      </w:r>
    </w:p>
    <w:p w:rsidR="007B7D43" w:rsidRPr="000E16AF" w:rsidRDefault="007B7D43" w:rsidP="007B7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B7D43" w:rsidRPr="000E16AF" w:rsidRDefault="007B7D43" w:rsidP="007B7D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A421F" w:rsidRDefault="007B7D43" w:rsidP="007B7D43">
      <w:r w:rsidRPr="00FE6EC8">
        <w:rPr>
          <w:rFonts w:ascii="Times New Roman" w:hAnsi="Times New Roman"/>
          <w:sz w:val="28"/>
          <w:szCs w:val="28"/>
        </w:rPr>
        <w:t xml:space="preserve">Глава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E6EC8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FE6EC8">
        <w:rPr>
          <w:rFonts w:ascii="Times New Roman" w:hAnsi="Times New Roman"/>
          <w:sz w:val="28"/>
          <w:szCs w:val="28"/>
        </w:rPr>
        <w:t>А.П.Комиссаров</w:t>
      </w:r>
      <w:bookmarkStart w:id="0" w:name="_GoBack"/>
      <w:bookmarkEnd w:id="0"/>
      <w:proofErr w:type="spellEnd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6E2"/>
    <w:rsid w:val="0012775C"/>
    <w:rsid w:val="001616E2"/>
    <w:rsid w:val="002A421F"/>
    <w:rsid w:val="007B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D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ts-tender.ru" TargetMode="External"/><Relationship Id="rId5" Type="http://schemas.openxmlformats.org/officeDocument/2006/relationships/hyperlink" Target="http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2334</Words>
  <Characters>13304</Characters>
  <Application>Microsoft Office Word</Application>
  <DocSecurity>0</DocSecurity>
  <Lines>110</Lines>
  <Paragraphs>31</Paragraphs>
  <ScaleCrop>false</ScaleCrop>
  <Company/>
  <LinksUpToDate>false</LinksUpToDate>
  <CharactersWithSpaces>15607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2023-10-24T03:29:00Z</dcterms:created>
  <dcterms:modified xsi:type="dcterms:W3CDTF">2023-10-24T03:29:00Z</dcterms:modified>
</cp:coreProperties>
</file>