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B7A" w:rsidRDefault="000F1B7A" w:rsidP="000F1B7A">
      <w:pPr>
        <w:spacing w:line="276" w:lineRule="auto"/>
        <w:ind w:left="180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="00365EF0">
        <w:rPr>
          <w:b/>
          <w:sz w:val="28"/>
          <w:szCs w:val="28"/>
        </w:rPr>
        <w:t xml:space="preserve">                    ПРОТОКОЛ № 4</w:t>
      </w:r>
    </w:p>
    <w:p w:rsidR="000F1B7A" w:rsidRPr="00365EF0" w:rsidRDefault="000F1B7A" w:rsidP="00365EF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65EF0">
        <w:rPr>
          <w:rFonts w:ascii="Times New Roman" w:hAnsi="Times New Roman" w:cs="Times New Roman"/>
          <w:sz w:val="28"/>
          <w:szCs w:val="28"/>
        </w:rPr>
        <w:t>Сорочинского сельского поселения</w:t>
      </w:r>
    </w:p>
    <w:p w:rsidR="000F1B7A" w:rsidRPr="00365EF0" w:rsidRDefault="000F1B7A" w:rsidP="00365EF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65EF0">
        <w:rPr>
          <w:rFonts w:ascii="Times New Roman" w:hAnsi="Times New Roman" w:cs="Times New Roman"/>
          <w:sz w:val="28"/>
          <w:szCs w:val="28"/>
        </w:rPr>
        <w:t>Калачинского  муниципального района</w:t>
      </w:r>
    </w:p>
    <w:p w:rsidR="00365EF0" w:rsidRPr="00365EF0" w:rsidRDefault="00365EF0" w:rsidP="00365EF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65EF0">
        <w:rPr>
          <w:rFonts w:ascii="Times New Roman" w:hAnsi="Times New Roman" w:cs="Times New Roman"/>
          <w:sz w:val="28"/>
          <w:szCs w:val="28"/>
        </w:rPr>
        <w:t>Омской области</w:t>
      </w:r>
    </w:p>
    <w:p w:rsidR="00A05FB1" w:rsidRDefault="00A05FB1" w:rsidP="00A05FB1">
      <w:pPr>
        <w:pStyle w:val="a3"/>
      </w:pPr>
    </w:p>
    <w:p w:rsidR="000F1B7A" w:rsidRPr="007D76F8" w:rsidRDefault="00365EF0" w:rsidP="00A05FB1">
      <w:pPr>
        <w:pStyle w:val="a3"/>
        <w:rPr>
          <w:rFonts w:ascii="Times New Roman" w:hAnsi="Times New Roman" w:cs="Times New Roman"/>
          <w:sz w:val="28"/>
          <w:szCs w:val="28"/>
        </w:rPr>
      </w:pPr>
      <w:r w:rsidRPr="007D76F8">
        <w:rPr>
          <w:rFonts w:ascii="Times New Roman" w:hAnsi="Times New Roman" w:cs="Times New Roman"/>
          <w:sz w:val="28"/>
          <w:szCs w:val="28"/>
        </w:rPr>
        <w:t>01</w:t>
      </w:r>
      <w:r w:rsidR="002B5D5B">
        <w:rPr>
          <w:rFonts w:ascii="Times New Roman" w:hAnsi="Times New Roman" w:cs="Times New Roman"/>
          <w:sz w:val="28"/>
          <w:szCs w:val="28"/>
        </w:rPr>
        <w:t xml:space="preserve">  декабря   2023</w:t>
      </w:r>
      <w:bookmarkStart w:id="0" w:name="_GoBack"/>
      <w:bookmarkEnd w:id="0"/>
      <w:r w:rsidR="00A05FB1" w:rsidRPr="007D76F8">
        <w:rPr>
          <w:rFonts w:ascii="Times New Roman" w:hAnsi="Times New Roman" w:cs="Times New Roman"/>
          <w:sz w:val="28"/>
          <w:szCs w:val="28"/>
        </w:rPr>
        <w:t xml:space="preserve"> года     </w:t>
      </w:r>
      <w:r w:rsidR="00A05FB1" w:rsidRPr="00A05FB1">
        <w:rPr>
          <w:rFonts w:ascii="Times New Roman" w:hAnsi="Times New Roman" w:cs="Times New Roman"/>
        </w:rPr>
        <w:t xml:space="preserve">                                 </w:t>
      </w:r>
      <w:r w:rsidR="007D76F8">
        <w:rPr>
          <w:rFonts w:ascii="Times New Roman" w:hAnsi="Times New Roman" w:cs="Times New Roman"/>
        </w:rPr>
        <w:t xml:space="preserve">   </w:t>
      </w:r>
      <w:r w:rsidR="007D76F8" w:rsidRPr="007D76F8">
        <w:rPr>
          <w:rFonts w:ascii="Times New Roman" w:hAnsi="Times New Roman" w:cs="Times New Roman"/>
          <w:sz w:val="28"/>
          <w:szCs w:val="28"/>
        </w:rPr>
        <w:t xml:space="preserve">15.00 </w:t>
      </w:r>
      <w:r w:rsidR="000F1B7A" w:rsidRPr="007D76F8">
        <w:rPr>
          <w:rFonts w:ascii="Times New Roman" w:hAnsi="Times New Roman" w:cs="Times New Roman"/>
          <w:sz w:val="28"/>
          <w:szCs w:val="28"/>
        </w:rPr>
        <w:t>зал заседаний администрации</w:t>
      </w:r>
    </w:p>
    <w:p w:rsidR="00A05FB1" w:rsidRPr="007D76F8" w:rsidRDefault="00A05FB1" w:rsidP="00A05FB1">
      <w:pPr>
        <w:pStyle w:val="a3"/>
        <w:rPr>
          <w:rFonts w:ascii="Times New Roman" w:hAnsi="Times New Roman" w:cs="Times New Roman"/>
          <w:sz w:val="28"/>
          <w:szCs w:val="28"/>
        </w:rPr>
      </w:pPr>
      <w:r w:rsidRPr="007D76F8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7D76F8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7D76F8">
        <w:rPr>
          <w:rFonts w:ascii="Times New Roman" w:hAnsi="Times New Roman" w:cs="Times New Roman"/>
          <w:sz w:val="28"/>
          <w:szCs w:val="28"/>
        </w:rPr>
        <w:t xml:space="preserve">Сорочинского </w:t>
      </w:r>
      <w:r w:rsidR="007D76F8" w:rsidRPr="007D76F8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0F1B7A" w:rsidRPr="007D76F8" w:rsidRDefault="000F1B7A" w:rsidP="000F1B7A">
      <w:pPr>
        <w:jc w:val="both"/>
        <w:rPr>
          <w:sz w:val="28"/>
          <w:szCs w:val="28"/>
        </w:rPr>
      </w:pPr>
      <w:r w:rsidRPr="007D76F8">
        <w:rPr>
          <w:sz w:val="28"/>
          <w:szCs w:val="28"/>
        </w:rPr>
        <w:t xml:space="preserve">                           </w:t>
      </w:r>
      <w:r w:rsidR="00A05FB1" w:rsidRPr="007D76F8">
        <w:rPr>
          <w:sz w:val="28"/>
          <w:szCs w:val="28"/>
        </w:rPr>
        <w:t xml:space="preserve">                            </w:t>
      </w:r>
    </w:p>
    <w:p w:rsidR="000F1B7A" w:rsidRDefault="000F1B7A" w:rsidP="000F1B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0F1B7A" w:rsidRDefault="000F1B7A" w:rsidP="000F1B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Присутствовали:</w:t>
      </w:r>
    </w:p>
    <w:p w:rsidR="000F1B7A" w:rsidRDefault="000F1B7A" w:rsidP="000F1B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</w:p>
    <w:p w:rsidR="000F1B7A" w:rsidRDefault="000F1B7A" w:rsidP="000F1B7A">
      <w:pPr>
        <w:ind w:right="-185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Комиссаров А.П., </w:t>
      </w:r>
      <w:proofErr w:type="spellStart"/>
      <w:r>
        <w:rPr>
          <w:sz w:val="28"/>
          <w:szCs w:val="28"/>
        </w:rPr>
        <w:t>Лычкова</w:t>
      </w:r>
      <w:proofErr w:type="spellEnd"/>
      <w:r>
        <w:rPr>
          <w:sz w:val="28"/>
          <w:szCs w:val="28"/>
        </w:rPr>
        <w:t xml:space="preserve"> В.А,  </w:t>
      </w:r>
      <w:proofErr w:type="spellStart"/>
      <w:r>
        <w:rPr>
          <w:sz w:val="28"/>
          <w:szCs w:val="28"/>
        </w:rPr>
        <w:t>Крючкова</w:t>
      </w:r>
      <w:proofErr w:type="spellEnd"/>
      <w:r>
        <w:rPr>
          <w:sz w:val="28"/>
          <w:szCs w:val="28"/>
        </w:rPr>
        <w:t xml:space="preserve"> И.А., </w:t>
      </w:r>
      <w:proofErr w:type="spellStart"/>
      <w:r>
        <w:rPr>
          <w:sz w:val="28"/>
          <w:szCs w:val="28"/>
        </w:rPr>
        <w:t>Тутова</w:t>
      </w:r>
      <w:proofErr w:type="spellEnd"/>
      <w:r>
        <w:rPr>
          <w:sz w:val="28"/>
          <w:szCs w:val="28"/>
        </w:rPr>
        <w:t xml:space="preserve"> Т.В.,  </w:t>
      </w:r>
      <w:proofErr w:type="spellStart"/>
      <w:r>
        <w:rPr>
          <w:sz w:val="28"/>
          <w:szCs w:val="28"/>
        </w:rPr>
        <w:t>Срулёва</w:t>
      </w:r>
      <w:proofErr w:type="spellEnd"/>
      <w:r>
        <w:rPr>
          <w:sz w:val="28"/>
          <w:szCs w:val="28"/>
        </w:rPr>
        <w:t xml:space="preserve"> Т.Я.,  Мартынова Е.А.,</w:t>
      </w:r>
      <w:r w:rsidR="00584A09">
        <w:rPr>
          <w:sz w:val="28"/>
          <w:szCs w:val="28"/>
        </w:rPr>
        <w:t xml:space="preserve"> Сидоркина Т.Ю.,  Баранова О.В., </w:t>
      </w:r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Богочанова</w:t>
      </w:r>
      <w:proofErr w:type="spellEnd"/>
      <w:r>
        <w:rPr>
          <w:sz w:val="28"/>
          <w:szCs w:val="28"/>
        </w:rPr>
        <w:t xml:space="preserve"> С.В., </w:t>
      </w:r>
      <w:proofErr w:type="spellStart"/>
      <w:r>
        <w:rPr>
          <w:sz w:val="28"/>
          <w:szCs w:val="28"/>
        </w:rPr>
        <w:t>Клевно</w:t>
      </w:r>
      <w:proofErr w:type="spellEnd"/>
      <w:r>
        <w:rPr>
          <w:sz w:val="28"/>
          <w:szCs w:val="28"/>
        </w:rPr>
        <w:t xml:space="preserve"> А.Я., Крысов Н.Г., Пак Н.А., </w:t>
      </w:r>
      <w:proofErr w:type="spellStart"/>
      <w:r>
        <w:rPr>
          <w:sz w:val="28"/>
          <w:szCs w:val="28"/>
        </w:rPr>
        <w:t>Простоус</w:t>
      </w:r>
      <w:proofErr w:type="spellEnd"/>
      <w:r>
        <w:rPr>
          <w:sz w:val="28"/>
          <w:szCs w:val="28"/>
        </w:rPr>
        <w:t xml:space="preserve"> Н.В.,  Кулешова А.В., </w:t>
      </w:r>
      <w:r w:rsidR="00584A09">
        <w:rPr>
          <w:sz w:val="28"/>
          <w:szCs w:val="28"/>
        </w:rPr>
        <w:t xml:space="preserve">Калинина С.В., </w:t>
      </w:r>
    </w:p>
    <w:p w:rsidR="000F1B7A" w:rsidRDefault="000F1B7A" w:rsidP="000F1B7A">
      <w:pPr>
        <w:ind w:right="-185"/>
        <w:jc w:val="both"/>
        <w:outlineLvl w:val="0"/>
        <w:rPr>
          <w:sz w:val="28"/>
          <w:szCs w:val="28"/>
        </w:rPr>
      </w:pPr>
      <w:proofErr w:type="spellStart"/>
      <w:r>
        <w:rPr>
          <w:sz w:val="28"/>
          <w:szCs w:val="28"/>
        </w:rPr>
        <w:t>Марьехина</w:t>
      </w:r>
      <w:proofErr w:type="spellEnd"/>
      <w:r>
        <w:rPr>
          <w:sz w:val="28"/>
          <w:szCs w:val="28"/>
        </w:rPr>
        <w:t xml:space="preserve"> И.Д., </w:t>
      </w:r>
      <w:proofErr w:type="spellStart"/>
      <w:r>
        <w:rPr>
          <w:sz w:val="28"/>
          <w:szCs w:val="28"/>
        </w:rPr>
        <w:t>Каныгина</w:t>
      </w:r>
      <w:proofErr w:type="spellEnd"/>
      <w:r>
        <w:rPr>
          <w:sz w:val="28"/>
          <w:szCs w:val="28"/>
        </w:rPr>
        <w:t xml:space="preserve"> Д.А., Усова Ю.А., </w:t>
      </w:r>
      <w:proofErr w:type="spellStart"/>
      <w:r>
        <w:rPr>
          <w:sz w:val="28"/>
          <w:szCs w:val="28"/>
        </w:rPr>
        <w:t>Сорочьева</w:t>
      </w:r>
      <w:proofErr w:type="spellEnd"/>
      <w:r>
        <w:rPr>
          <w:sz w:val="28"/>
          <w:szCs w:val="28"/>
        </w:rPr>
        <w:t xml:space="preserve"> Л.Н.</w:t>
      </w:r>
      <w:r w:rsidR="00722D70">
        <w:rPr>
          <w:sz w:val="28"/>
          <w:szCs w:val="28"/>
        </w:rPr>
        <w:t>, Черник В.М.</w:t>
      </w:r>
      <w:r>
        <w:rPr>
          <w:sz w:val="28"/>
          <w:szCs w:val="28"/>
        </w:rPr>
        <w:t xml:space="preserve">                 </w:t>
      </w:r>
    </w:p>
    <w:p w:rsidR="000F1B7A" w:rsidRDefault="000F1B7A" w:rsidP="000F1B7A">
      <w:pPr>
        <w:pStyle w:val="2"/>
        <w:rPr>
          <w:sz w:val="28"/>
          <w:szCs w:val="28"/>
        </w:rPr>
      </w:pPr>
    </w:p>
    <w:p w:rsidR="000F1B7A" w:rsidRDefault="000F1B7A" w:rsidP="000F1B7A">
      <w:pPr>
        <w:pStyle w:val="2"/>
      </w:pPr>
      <w:r>
        <w:rPr>
          <w:sz w:val="28"/>
          <w:szCs w:val="28"/>
        </w:rPr>
        <w:t>Письменные заявки на участие в публичных слушаниях подали: нет.</w:t>
      </w:r>
      <w:r>
        <w:t xml:space="preserve">  </w:t>
      </w:r>
    </w:p>
    <w:p w:rsidR="000F1B7A" w:rsidRDefault="000F1B7A" w:rsidP="000F1B7A">
      <w:pPr>
        <w:spacing w:line="276" w:lineRule="auto"/>
        <w:jc w:val="both"/>
        <w:rPr>
          <w:sz w:val="28"/>
          <w:szCs w:val="28"/>
        </w:rPr>
      </w:pPr>
    </w:p>
    <w:p w:rsidR="000F1B7A" w:rsidRDefault="000F1B7A" w:rsidP="000F1B7A">
      <w:pPr>
        <w:spacing w:line="276" w:lineRule="auto"/>
        <w:ind w:left="1800"/>
        <w:jc w:val="both"/>
        <w:rPr>
          <w:b/>
          <w:sz w:val="28"/>
          <w:szCs w:val="28"/>
        </w:rPr>
      </w:pPr>
      <w:r>
        <w:rPr>
          <w:sz w:val="28"/>
          <w:szCs w:val="28"/>
        </w:rPr>
        <w:t>2.</w:t>
      </w:r>
      <w:r>
        <w:rPr>
          <w:b/>
          <w:sz w:val="28"/>
          <w:szCs w:val="28"/>
        </w:rPr>
        <w:t xml:space="preserve"> Тема публичных слушаний </w:t>
      </w:r>
    </w:p>
    <w:p w:rsidR="0034192D" w:rsidRPr="0034192D" w:rsidRDefault="000F1B7A" w:rsidP="0034192D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Обсуждение проекта бюджета  Сорочинского сельского поселения Калачинского муниципально</w:t>
      </w:r>
      <w:r w:rsidR="00E637D1">
        <w:rPr>
          <w:sz w:val="28"/>
          <w:szCs w:val="28"/>
        </w:rPr>
        <w:t>го района Омской области на 2024</w:t>
      </w:r>
      <w:r w:rsidR="0034192D">
        <w:rPr>
          <w:sz w:val="28"/>
          <w:szCs w:val="28"/>
        </w:rPr>
        <w:t xml:space="preserve"> год </w:t>
      </w:r>
      <w:r w:rsidR="0034192D" w:rsidRPr="0034192D">
        <w:rPr>
          <w:sz w:val="28"/>
          <w:szCs w:val="28"/>
        </w:rPr>
        <w:t>и на плановый период 2025 и 2026 годов</w:t>
      </w:r>
    </w:p>
    <w:p w:rsidR="0034192D" w:rsidRDefault="0034192D" w:rsidP="0034192D">
      <w:pPr>
        <w:ind w:firstLine="709"/>
        <w:rPr>
          <w:sz w:val="28"/>
          <w:szCs w:val="28"/>
        </w:rPr>
      </w:pPr>
    </w:p>
    <w:p w:rsidR="000F1B7A" w:rsidRDefault="000F1B7A" w:rsidP="000F1B7A">
      <w:pPr>
        <w:ind w:firstLine="993"/>
        <w:jc w:val="both"/>
        <w:rPr>
          <w:sz w:val="28"/>
          <w:szCs w:val="28"/>
        </w:rPr>
      </w:pPr>
    </w:p>
    <w:p w:rsidR="006C1BDC" w:rsidRPr="0034192D" w:rsidRDefault="000F1B7A" w:rsidP="006C1BDC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Вопросы,</w:t>
      </w:r>
      <w:r>
        <w:rPr>
          <w:sz w:val="28"/>
          <w:szCs w:val="28"/>
        </w:rPr>
        <w:t xml:space="preserve"> выносимые на обсуждение публичных слушаний, являются внесенные предложения о дополнениях и изменениях к предложенному Администрацией Сорочинского сельского поселения проекту бюджета Сорочинс</w:t>
      </w:r>
      <w:r w:rsidR="00947C2E">
        <w:rPr>
          <w:sz w:val="28"/>
          <w:szCs w:val="28"/>
        </w:rPr>
        <w:t>кого сельского п</w:t>
      </w:r>
      <w:r w:rsidR="006C1BDC">
        <w:rPr>
          <w:sz w:val="28"/>
          <w:szCs w:val="28"/>
        </w:rPr>
        <w:t xml:space="preserve">оселения на 2024 </w:t>
      </w:r>
      <w:r w:rsidR="006C1BDC" w:rsidRPr="0034192D">
        <w:rPr>
          <w:sz w:val="28"/>
          <w:szCs w:val="28"/>
        </w:rPr>
        <w:t>и на плановый период 2025 и 2026 годов</w:t>
      </w:r>
      <w:r w:rsidR="006C1BDC">
        <w:rPr>
          <w:sz w:val="28"/>
          <w:szCs w:val="28"/>
        </w:rPr>
        <w:t>.</w:t>
      </w:r>
    </w:p>
    <w:p w:rsidR="000F1B7A" w:rsidRDefault="000F1B7A" w:rsidP="000F1B7A">
      <w:pPr>
        <w:ind w:firstLine="708"/>
        <w:jc w:val="both"/>
        <w:rPr>
          <w:sz w:val="28"/>
          <w:szCs w:val="28"/>
        </w:rPr>
      </w:pPr>
    </w:p>
    <w:p w:rsidR="000F1B7A" w:rsidRDefault="000F1B7A" w:rsidP="000F1B7A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Слушали: </w:t>
      </w:r>
      <w:r>
        <w:rPr>
          <w:sz w:val="28"/>
          <w:szCs w:val="28"/>
        </w:rPr>
        <w:t>Мартынову Е.А.,  ведущего специалиста администрации сельского поселения, которая ознакомила присутствующих с порядком обсуждения проекта бюджета Совета Сорочинского сельского поселения.</w:t>
      </w:r>
    </w:p>
    <w:p w:rsidR="000F1B7A" w:rsidRDefault="000F1B7A" w:rsidP="000F1B7A">
      <w:pPr>
        <w:ind w:right="283" w:firstLine="57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Ведущим публичных слушаний назначен Комиссаров А.П., секретарем </w:t>
      </w:r>
      <w:proofErr w:type="spellStart"/>
      <w:r>
        <w:rPr>
          <w:sz w:val="28"/>
          <w:szCs w:val="28"/>
        </w:rPr>
        <w:t>Лычкова</w:t>
      </w:r>
      <w:proofErr w:type="spellEnd"/>
      <w:r>
        <w:rPr>
          <w:sz w:val="28"/>
          <w:szCs w:val="28"/>
        </w:rPr>
        <w:t xml:space="preserve"> В.А.</w:t>
      </w:r>
    </w:p>
    <w:p w:rsidR="000F1B7A" w:rsidRDefault="000F1B7A" w:rsidP="00E776D6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Слушали: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Комиссарова А.П.., который рассказал о проекте бюджета Сорочинского сельского </w:t>
      </w:r>
      <w:r w:rsidR="006C1BDC">
        <w:rPr>
          <w:sz w:val="28"/>
          <w:szCs w:val="28"/>
        </w:rPr>
        <w:t>поселения на 2024</w:t>
      </w:r>
      <w:r>
        <w:rPr>
          <w:sz w:val="28"/>
          <w:szCs w:val="28"/>
        </w:rPr>
        <w:t xml:space="preserve"> год</w:t>
      </w:r>
      <w:r w:rsidR="006C1BDC" w:rsidRPr="006C1BDC">
        <w:rPr>
          <w:sz w:val="28"/>
          <w:szCs w:val="28"/>
        </w:rPr>
        <w:t xml:space="preserve"> </w:t>
      </w:r>
      <w:r w:rsidR="00A03575">
        <w:rPr>
          <w:sz w:val="28"/>
          <w:szCs w:val="28"/>
        </w:rPr>
        <w:t xml:space="preserve">и </w:t>
      </w:r>
      <w:r w:rsidR="006C1BDC" w:rsidRPr="0034192D">
        <w:rPr>
          <w:sz w:val="28"/>
          <w:szCs w:val="28"/>
        </w:rPr>
        <w:t>на п</w:t>
      </w:r>
      <w:r w:rsidR="006C1BDC">
        <w:rPr>
          <w:sz w:val="28"/>
          <w:szCs w:val="28"/>
        </w:rPr>
        <w:t>лановый период 2025 и 2026 годо</w:t>
      </w:r>
      <w:r w:rsidR="006A2607">
        <w:rPr>
          <w:sz w:val="28"/>
          <w:szCs w:val="28"/>
        </w:rPr>
        <w:t>в</w:t>
      </w:r>
      <w:r>
        <w:rPr>
          <w:sz w:val="28"/>
          <w:szCs w:val="28"/>
        </w:rPr>
        <w:t xml:space="preserve">, который был представлен </w:t>
      </w:r>
      <w:r w:rsidR="00A03575">
        <w:rPr>
          <w:sz w:val="28"/>
          <w:szCs w:val="28"/>
        </w:rPr>
        <w:t xml:space="preserve">в Совет </w:t>
      </w:r>
      <w:r>
        <w:rPr>
          <w:sz w:val="28"/>
          <w:szCs w:val="28"/>
        </w:rPr>
        <w:t xml:space="preserve"> Сорочинского сельского поселения</w:t>
      </w:r>
      <w:r w:rsidR="00A03575">
        <w:rPr>
          <w:sz w:val="28"/>
          <w:szCs w:val="28"/>
        </w:rPr>
        <w:t xml:space="preserve"> 14.11.2023</w:t>
      </w:r>
      <w:r>
        <w:rPr>
          <w:sz w:val="28"/>
          <w:szCs w:val="28"/>
        </w:rPr>
        <w:t>, обнародован на территори</w:t>
      </w:r>
      <w:r w:rsidR="006A2607">
        <w:rPr>
          <w:sz w:val="28"/>
          <w:szCs w:val="28"/>
        </w:rPr>
        <w:t>и сельского поселения 24</w:t>
      </w:r>
      <w:r w:rsidR="00A03575">
        <w:rPr>
          <w:sz w:val="28"/>
          <w:szCs w:val="28"/>
        </w:rPr>
        <w:t>.11.2023</w:t>
      </w:r>
      <w:r>
        <w:rPr>
          <w:sz w:val="28"/>
          <w:szCs w:val="28"/>
        </w:rPr>
        <w:t xml:space="preserve"> года, проведено собрание по обсуждению этого документа, в которым приняли участие</w:t>
      </w:r>
      <w:r w:rsidR="006C1BDC">
        <w:rPr>
          <w:sz w:val="28"/>
          <w:szCs w:val="28"/>
        </w:rPr>
        <w:t xml:space="preserve"> 15</w:t>
      </w:r>
      <w:r>
        <w:rPr>
          <w:sz w:val="28"/>
          <w:szCs w:val="28"/>
        </w:rPr>
        <w:t xml:space="preserve"> человек.</w:t>
      </w:r>
      <w:proofErr w:type="gramEnd"/>
    </w:p>
    <w:p w:rsidR="000F1B7A" w:rsidRDefault="000F1B7A" w:rsidP="000F1B7A">
      <w:pPr>
        <w:ind w:firstLine="708"/>
        <w:jc w:val="both"/>
        <w:rPr>
          <w:sz w:val="28"/>
          <w:szCs w:val="28"/>
        </w:rPr>
      </w:pPr>
    </w:p>
    <w:p w:rsidR="000F1B7A" w:rsidRDefault="000F1B7A" w:rsidP="000F1B7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публичных слушаниях выступили:</w:t>
      </w:r>
    </w:p>
    <w:p w:rsidR="000F1B7A" w:rsidRDefault="000F1B7A" w:rsidP="000F1B7A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Мартынова Е.А.. ведущий специалист сельского поселения</w:t>
      </w:r>
      <w:r w:rsidR="00722D70">
        <w:rPr>
          <w:sz w:val="28"/>
          <w:szCs w:val="28"/>
        </w:rPr>
        <w:t xml:space="preserve">, Кулешова А.В., заведующая Измайловским ФАП,  Черник В.М., </w:t>
      </w:r>
      <w:r w:rsidR="008D54E6">
        <w:rPr>
          <w:sz w:val="28"/>
          <w:szCs w:val="28"/>
        </w:rPr>
        <w:t xml:space="preserve">глава КФХ, </w:t>
      </w:r>
      <w:r w:rsidR="00231209">
        <w:rPr>
          <w:sz w:val="28"/>
          <w:szCs w:val="28"/>
        </w:rPr>
        <w:t>депутат Совета</w:t>
      </w:r>
      <w:r w:rsidR="00722D70">
        <w:rPr>
          <w:sz w:val="28"/>
          <w:szCs w:val="28"/>
        </w:rPr>
        <w:t xml:space="preserve"> Сорочинского сельского поселения</w:t>
      </w:r>
      <w:r w:rsidR="00231209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  <w:r w:rsidR="00231209">
        <w:rPr>
          <w:sz w:val="28"/>
          <w:szCs w:val="28"/>
        </w:rPr>
        <w:t>Пак Н.А., заведующая  Сорочинской  врачебной  амбулаторией</w:t>
      </w:r>
      <w:r>
        <w:rPr>
          <w:sz w:val="28"/>
          <w:szCs w:val="28"/>
        </w:rPr>
        <w:t xml:space="preserve">, </w:t>
      </w:r>
      <w:proofErr w:type="spellStart"/>
      <w:r w:rsidR="00231209">
        <w:rPr>
          <w:sz w:val="28"/>
          <w:szCs w:val="28"/>
        </w:rPr>
        <w:t>Клевно</w:t>
      </w:r>
      <w:proofErr w:type="spellEnd"/>
      <w:r w:rsidR="00231209">
        <w:rPr>
          <w:sz w:val="28"/>
          <w:szCs w:val="28"/>
        </w:rPr>
        <w:t xml:space="preserve"> А.Я., заместитель директор ООО «Измайловское, </w:t>
      </w:r>
      <w:proofErr w:type="spellStart"/>
      <w:r w:rsidR="00231209">
        <w:rPr>
          <w:sz w:val="28"/>
          <w:szCs w:val="28"/>
        </w:rPr>
        <w:t>Сорочьева</w:t>
      </w:r>
      <w:proofErr w:type="spellEnd"/>
      <w:r w:rsidR="00231209">
        <w:rPr>
          <w:sz w:val="28"/>
          <w:szCs w:val="28"/>
        </w:rPr>
        <w:t xml:space="preserve"> Л.А., заведующая Петровским сельским клубом, </w:t>
      </w:r>
      <w:r>
        <w:rPr>
          <w:sz w:val="28"/>
          <w:szCs w:val="28"/>
        </w:rPr>
        <w:t xml:space="preserve">которые одобрили проект бюджета Сорочинского сельского поселения Калачинского муниципального района </w:t>
      </w:r>
      <w:r w:rsidR="008D54E6">
        <w:rPr>
          <w:sz w:val="28"/>
          <w:szCs w:val="28"/>
        </w:rPr>
        <w:t>Омской области на 2024 год</w:t>
      </w:r>
      <w:r w:rsidR="008D54E6" w:rsidRPr="008D54E6">
        <w:rPr>
          <w:sz w:val="28"/>
          <w:szCs w:val="28"/>
        </w:rPr>
        <w:t xml:space="preserve"> </w:t>
      </w:r>
      <w:r w:rsidR="008D54E6">
        <w:rPr>
          <w:sz w:val="28"/>
          <w:szCs w:val="28"/>
        </w:rPr>
        <w:t>и</w:t>
      </w:r>
      <w:proofErr w:type="gramEnd"/>
      <w:r w:rsidR="008D54E6">
        <w:rPr>
          <w:sz w:val="28"/>
          <w:szCs w:val="28"/>
        </w:rPr>
        <w:t xml:space="preserve"> </w:t>
      </w:r>
      <w:r w:rsidR="008D54E6" w:rsidRPr="0034192D">
        <w:rPr>
          <w:sz w:val="28"/>
          <w:szCs w:val="28"/>
        </w:rPr>
        <w:t>на п</w:t>
      </w:r>
      <w:r w:rsidR="008D54E6">
        <w:rPr>
          <w:sz w:val="28"/>
          <w:szCs w:val="28"/>
        </w:rPr>
        <w:t>лановый период 2025 и 2026 годов</w:t>
      </w:r>
      <w:r w:rsidR="008D54E6">
        <w:rPr>
          <w:sz w:val="28"/>
          <w:szCs w:val="28"/>
        </w:rPr>
        <w:t>.</w:t>
      </w:r>
      <w:r>
        <w:rPr>
          <w:sz w:val="28"/>
          <w:szCs w:val="28"/>
        </w:rPr>
        <w:t xml:space="preserve"> Мартынова Е.А.. ведущий специалист админист</w:t>
      </w:r>
      <w:r w:rsidR="00231209">
        <w:rPr>
          <w:sz w:val="28"/>
          <w:szCs w:val="28"/>
        </w:rPr>
        <w:t>рации сельского поселения ознакомила всех присутствующих с основными цифрами проекта  бюджет</w:t>
      </w:r>
      <w:r w:rsidR="00A17924">
        <w:rPr>
          <w:sz w:val="28"/>
          <w:szCs w:val="28"/>
        </w:rPr>
        <w:t xml:space="preserve">а на </w:t>
      </w:r>
      <w:r w:rsidR="00DD00A9">
        <w:rPr>
          <w:sz w:val="28"/>
          <w:szCs w:val="28"/>
        </w:rPr>
        <w:t>2024</w:t>
      </w:r>
      <w:r w:rsidR="00A03575">
        <w:rPr>
          <w:sz w:val="28"/>
          <w:szCs w:val="28"/>
        </w:rPr>
        <w:t xml:space="preserve"> год </w:t>
      </w:r>
      <w:r w:rsidR="00A03575">
        <w:rPr>
          <w:sz w:val="28"/>
          <w:szCs w:val="28"/>
        </w:rPr>
        <w:t xml:space="preserve">и </w:t>
      </w:r>
      <w:r w:rsidR="00A03575" w:rsidRPr="0034192D">
        <w:rPr>
          <w:sz w:val="28"/>
          <w:szCs w:val="28"/>
        </w:rPr>
        <w:t>на п</w:t>
      </w:r>
      <w:r w:rsidR="00A03575">
        <w:rPr>
          <w:sz w:val="28"/>
          <w:szCs w:val="28"/>
        </w:rPr>
        <w:t>лановый период 2025 и 2026 годов</w:t>
      </w:r>
      <w:r w:rsidR="00A03575">
        <w:rPr>
          <w:sz w:val="28"/>
          <w:szCs w:val="28"/>
        </w:rPr>
        <w:t>.</w:t>
      </w:r>
      <w:r w:rsidR="00A17924">
        <w:rPr>
          <w:sz w:val="28"/>
          <w:szCs w:val="28"/>
        </w:rPr>
        <w:t xml:space="preserve">  В</w:t>
      </w:r>
      <w:r>
        <w:rPr>
          <w:sz w:val="28"/>
          <w:szCs w:val="28"/>
        </w:rPr>
        <w:t xml:space="preserve"> соответствии с проектом бюджета Сорочинского сельского поселения Калачинского муниципального района общий </w:t>
      </w:r>
      <w:r w:rsidR="00F360D2">
        <w:rPr>
          <w:sz w:val="28"/>
          <w:szCs w:val="28"/>
        </w:rPr>
        <w:t xml:space="preserve">объем доходов бюджета  </w:t>
      </w:r>
      <w:r w:rsidR="00DD00A9">
        <w:rPr>
          <w:sz w:val="28"/>
          <w:szCs w:val="28"/>
        </w:rPr>
        <w:t>поселения на 2024 год составит -9 897 756, 99 рублей общий объем расходов бюджета поселения в сумме-9 897 756,99 рублей</w:t>
      </w:r>
      <w:r>
        <w:rPr>
          <w:sz w:val="28"/>
          <w:szCs w:val="28"/>
        </w:rPr>
        <w:t>;</w:t>
      </w:r>
      <w:r w:rsidR="00DD00A9">
        <w:rPr>
          <w:sz w:val="28"/>
          <w:szCs w:val="28"/>
        </w:rPr>
        <w:t xml:space="preserve"> дефицит (профицит) бюджета поселения- 0,00 рублей.</w:t>
      </w:r>
    </w:p>
    <w:p w:rsidR="00DD00A9" w:rsidRDefault="00DD00A9" w:rsidP="000F1B7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Утвердить основные характеристики бюджета поселения на плановый период 2025 и 2026 годов:</w:t>
      </w:r>
    </w:p>
    <w:p w:rsidR="00DD00A9" w:rsidRDefault="00DD00A9" w:rsidP="000F1B7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-общий объем доходов поселения на 2025 год в сумме 9 156 085,77 рублей и на 2026 год в сумме 9 697 578,98 рублей.</w:t>
      </w:r>
    </w:p>
    <w:p w:rsidR="001F52F2" w:rsidRDefault="00DD00A9" w:rsidP="000F1B7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общий объем расходов</w:t>
      </w:r>
      <w:r w:rsidR="00F360D2">
        <w:rPr>
          <w:sz w:val="28"/>
          <w:szCs w:val="28"/>
        </w:rPr>
        <w:t xml:space="preserve"> бюджета поселения на 2025 год в</w:t>
      </w:r>
      <w:r>
        <w:rPr>
          <w:sz w:val="28"/>
          <w:szCs w:val="28"/>
        </w:rPr>
        <w:t xml:space="preserve"> сумме 9 156 085,77 рублей, в том числе условно утвержденные расходы в сумме 228 902,15 рублей, и на 2026 год в сумме 9 697 578,98</w:t>
      </w:r>
      <w:r w:rsidR="001F52F2">
        <w:rPr>
          <w:sz w:val="28"/>
          <w:szCs w:val="28"/>
        </w:rPr>
        <w:t>рублей, в том числе условно утвержденные расходы в сумме 484 878, 95 рублей.</w:t>
      </w:r>
    </w:p>
    <w:p w:rsidR="00DD00A9" w:rsidRDefault="001F52F2" w:rsidP="000F1B7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-дефицит (профицит) бюджета поселения на 2025 год в размере 0,00 рублей и на 2026 год в размере 0,00 рублей.</w:t>
      </w:r>
    </w:p>
    <w:p w:rsidR="001F52F2" w:rsidRDefault="001F52F2" w:rsidP="001F52F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F2345C">
        <w:rPr>
          <w:sz w:val="28"/>
          <w:szCs w:val="28"/>
        </w:rPr>
        <w:t>Утвердить объем бюджетных ассигнований дорожного фонда поселения на 20</w:t>
      </w:r>
      <w:r>
        <w:rPr>
          <w:sz w:val="28"/>
          <w:szCs w:val="28"/>
        </w:rPr>
        <w:t>24 год в размере 1 423 300,00</w:t>
      </w:r>
      <w:r w:rsidRPr="00F2345C">
        <w:rPr>
          <w:sz w:val="28"/>
          <w:szCs w:val="28"/>
        </w:rPr>
        <w:t xml:space="preserve"> </w:t>
      </w:r>
      <w:r>
        <w:rPr>
          <w:sz w:val="28"/>
          <w:szCs w:val="28"/>
        </w:rPr>
        <w:t>рублей, на 2025 год в размере 1 456 100,00 рублей и на 2026 год в размере 1 963 700,00 рублей.</w:t>
      </w:r>
    </w:p>
    <w:p w:rsidR="00267030" w:rsidRPr="00F2345C" w:rsidRDefault="00267030" w:rsidP="00267030">
      <w:pPr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F2345C">
        <w:rPr>
          <w:sz w:val="28"/>
          <w:szCs w:val="28"/>
        </w:rPr>
        <w:t>Создать в бюджете поселения резервный фонд администрации</w:t>
      </w:r>
    </w:p>
    <w:p w:rsidR="00267030" w:rsidRPr="00F2345C" w:rsidRDefault="00267030" w:rsidP="00267030">
      <w:pPr>
        <w:jc w:val="both"/>
        <w:rPr>
          <w:sz w:val="28"/>
          <w:szCs w:val="28"/>
        </w:rPr>
      </w:pPr>
      <w:r w:rsidRPr="00F2345C">
        <w:rPr>
          <w:sz w:val="28"/>
          <w:szCs w:val="28"/>
        </w:rPr>
        <w:t>поселения на 20</w:t>
      </w:r>
      <w:r>
        <w:rPr>
          <w:sz w:val="28"/>
          <w:szCs w:val="28"/>
        </w:rPr>
        <w:t>24</w:t>
      </w:r>
      <w:r w:rsidRPr="00F2345C">
        <w:rPr>
          <w:sz w:val="28"/>
          <w:szCs w:val="28"/>
        </w:rPr>
        <w:t xml:space="preserve"> год в размере </w:t>
      </w:r>
      <w:r>
        <w:rPr>
          <w:sz w:val="28"/>
          <w:szCs w:val="28"/>
        </w:rPr>
        <w:t>20</w:t>
      </w:r>
      <w:r w:rsidRPr="009906A3">
        <w:rPr>
          <w:sz w:val="28"/>
          <w:szCs w:val="28"/>
        </w:rPr>
        <w:t> 000,00</w:t>
      </w:r>
      <w:r>
        <w:rPr>
          <w:sz w:val="28"/>
          <w:szCs w:val="28"/>
        </w:rPr>
        <w:t xml:space="preserve"> рублей, на 2025 год в размере 20 000,00 рублей и на 2026 год в размере 20 000,00 рублей.</w:t>
      </w:r>
    </w:p>
    <w:p w:rsidR="00267030" w:rsidRPr="00F2345C" w:rsidRDefault="00267030" w:rsidP="00267030">
      <w:pPr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F2345C">
        <w:rPr>
          <w:sz w:val="28"/>
          <w:szCs w:val="28"/>
        </w:rPr>
        <w:t>Использование бюджетных ассигнований резервного фонда</w:t>
      </w:r>
    </w:p>
    <w:p w:rsidR="00267030" w:rsidRPr="00F2345C" w:rsidRDefault="00267030" w:rsidP="00267030">
      <w:pPr>
        <w:jc w:val="both"/>
        <w:rPr>
          <w:sz w:val="28"/>
          <w:szCs w:val="28"/>
        </w:rPr>
      </w:pPr>
      <w:r w:rsidRPr="00F2345C">
        <w:rPr>
          <w:sz w:val="28"/>
          <w:szCs w:val="28"/>
        </w:rPr>
        <w:t xml:space="preserve">администрации поселения осуществляется в порядке, установленном администрацией поселения. </w:t>
      </w:r>
    </w:p>
    <w:p w:rsidR="00EB5C90" w:rsidRPr="00F2345C" w:rsidRDefault="00EB5C90" w:rsidP="00EB5C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2345C">
        <w:rPr>
          <w:sz w:val="28"/>
          <w:szCs w:val="28"/>
        </w:rPr>
        <w:t>объем межбюджетных трансфертов, получаемых из других бюджетов бюджетной системы Российской Федерации, в 20</w:t>
      </w:r>
      <w:r>
        <w:rPr>
          <w:sz w:val="28"/>
          <w:szCs w:val="28"/>
        </w:rPr>
        <w:t>24</w:t>
      </w:r>
      <w:r w:rsidRPr="00F2345C">
        <w:rPr>
          <w:sz w:val="28"/>
          <w:szCs w:val="28"/>
        </w:rPr>
        <w:t xml:space="preserve"> году в сумме </w:t>
      </w:r>
      <w:r>
        <w:rPr>
          <w:sz w:val="28"/>
          <w:szCs w:val="28"/>
        </w:rPr>
        <w:t xml:space="preserve">3 328 418,87 </w:t>
      </w:r>
      <w:r w:rsidRPr="00F2345C">
        <w:rPr>
          <w:sz w:val="28"/>
          <w:szCs w:val="28"/>
        </w:rPr>
        <w:t>рублей</w:t>
      </w:r>
      <w:r>
        <w:rPr>
          <w:sz w:val="28"/>
          <w:szCs w:val="28"/>
        </w:rPr>
        <w:t>, в 2025 году в сумме 2 514 743,36 рублей и в 2026 году в сумме 2 506 336,82 рублей</w:t>
      </w:r>
      <w:r w:rsidRPr="00F2345C">
        <w:rPr>
          <w:sz w:val="28"/>
          <w:szCs w:val="28"/>
        </w:rPr>
        <w:t>;</w:t>
      </w:r>
    </w:p>
    <w:p w:rsidR="00EB5C90" w:rsidRPr="00F2345C" w:rsidRDefault="00EB5C90" w:rsidP="00EB5C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2345C">
        <w:rPr>
          <w:sz w:val="28"/>
          <w:szCs w:val="28"/>
        </w:rPr>
        <w:t>объем межбюджетных трансфертов, предоставляемых другим  бюджетам  бюджетной системы Российской Федерации, в 20</w:t>
      </w:r>
      <w:r>
        <w:rPr>
          <w:sz w:val="28"/>
          <w:szCs w:val="28"/>
        </w:rPr>
        <w:t>24</w:t>
      </w:r>
      <w:r w:rsidRPr="00F2345C">
        <w:rPr>
          <w:sz w:val="28"/>
          <w:szCs w:val="28"/>
        </w:rPr>
        <w:t xml:space="preserve"> году в сумме </w:t>
      </w:r>
      <w:r>
        <w:rPr>
          <w:sz w:val="28"/>
          <w:szCs w:val="28"/>
        </w:rPr>
        <w:t>504 019,00</w:t>
      </w:r>
      <w:r w:rsidRPr="00F2345C">
        <w:rPr>
          <w:sz w:val="28"/>
          <w:szCs w:val="28"/>
        </w:rPr>
        <w:t xml:space="preserve"> рублей</w:t>
      </w:r>
      <w:r>
        <w:rPr>
          <w:sz w:val="28"/>
          <w:szCs w:val="28"/>
        </w:rPr>
        <w:t>, в 2025 году в сумме 504 019,00 рублей и в 2026 году в сумме 504 019,00 рублей.</w:t>
      </w:r>
    </w:p>
    <w:p w:rsidR="00267030" w:rsidRPr="00F2345C" w:rsidRDefault="00EB5C90" w:rsidP="00EB5C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2345C">
        <w:rPr>
          <w:sz w:val="28"/>
          <w:szCs w:val="28"/>
        </w:rPr>
        <w:t xml:space="preserve">объем иных межбюджетных трансфертов бюджету Калачинского муниципального района Омской области на </w:t>
      </w:r>
      <w:r>
        <w:rPr>
          <w:sz w:val="28"/>
          <w:szCs w:val="28"/>
        </w:rPr>
        <w:t>2024</w:t>
      </w:r>
      <w:r>
        <w:rPr>
          <w:sz w:val="28"/>
          <w:szCs w:val="28"/>
        </w:rPr>
        <w:t xml:space="preserve"> год в сумме</w:t>
      </w:r>
      <w:r w:rsidRPr="00F2345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504 019,00 </w:t>
      </w:r>
      <w:r w:rsidRPr="00F2345C">
        <w:rPr>
          <w:sz w:val="28"/>
          <w:szCs w:val="28"/>
        </w:rPr>
        <w:lastRenderedPageBreak/>
        <w:t>рублей</w:t>
      </w:r>
      <w:r>
        <w:rPr>
          <w:sz w:val="28"/>
          <w:szCs w:val="28"/>
        </w:rPr>
        <w:t>, на 2025 год в сумме 504 019,00 рублей и на 2026 год в сумме 504 019,00 рублей</w:t>
      </w:r>
      <w:r>
        <w:rPr>
          <w:sz w:val="28"/>
          <w:szCs w:val="28"/>
        </w:rPr>
        <w:t>.</w:t>
      </w:r>
    </w:p>
    <w:p w:rsidR="001F52F2" w:rsidRDefault="001F52F2" w:rsidP="000F1B7A">
      <w:pPr>
        <w:ind w:firstLine="708"/>
        <w:jc w:val="both"/>
        <w:rPr>
          <w:sz w:val="28"/>
          <w:szCs w:val="28"/>
        </w:rPr>
      </w:pPr>
    </w:p>
    <w:p w:rsidR="00374839" w:rsidRDefault="00374839" w:rsidP="000F1B7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</w:t>
      </w:r>
      <w:r w:rsidR="000F1B7A">
        <w:rPr>
          <w:sz w:val="28"/>
          <w:szCs w:val="28"/>
        </w:rPr>
        <w:t xml:space="preserve">алоговые и неналоговые </w:t>
      </w:r>
      <w:r>
        <w:rPr>
          <w:sz w:val="28"/>
          <w:szCs w:val="28"/>
        </w:rPr>
        <w:t xml:space="preserve"> доходы </w:t>
      </w:r>
      <w:r w:rsidR="000F1B7A">
        <w:rPr>
          <w:sz w:val="28"/>
          <w:szCs w:val="28"/>
        </w:rPr>
        <w:t>бюджета Сорочинс</w:t>
      </w:r>
      <w:r w:rsidR="00B447AE">
        <w:rPr>
          <w:sz w:val="28"/>
          <w:szCs w:val="28"/>
        </w:rPr>
        <w:t xml:space="preserve">кого сельского поселения </w:t>
      </w:r>
      <w:proofErr w:type="gramStart"/>
      <w:r w:rsidR="00B447AE">
        <w:rPr>
          <w:sz w:val="28"/>
          <w:szCs w:val="28"/>
        </w:rPr>
        <w:t>на</w:t>
      </w:r>
      <w:proofErr w:type="gramEnd"/>
      <w:r w:rsidR="007678D6">
        <w:rPr>
          <w:sz w:val="28"/>
          <w:szCs w:val="28"/>
        </w:rPr>
        <w:t>:</w:t>
      </w:r>
      <w:r w:rsidR="00B447AE">
        <w:rPr>
          <w:sz w:val="28"/>
          <w:szCs w:val="28"/>
        </w:rPr>
        <w:t xml:space="preserve"> </w:t>
      </w:r>
    </w:p>
    <w:p w:rsidR="00374839" w:rsidRDefault="00374839" w:rsidP="000F1B7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2024 год- 6 569 338, 12</w:t>
      </w:r>
      <w:r w:rsidR="007678D6">
        <w:rPr>
          <w:sz w:val="28"/>
          <w:szCs w:val="28"/>
        </w:rPr>
        <w:t xml:space="preserve"> рублей</w:t>
      </w:r>
    </w:p>
    <w:p w:rsidR="00374839" w:rsidRDefault="00374839" w:rsidP="0037483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2025</w:t>
      </w:r>
      <w:r w:rsidR="000F1B7A">
        <w:rPr>
          <w:sz w:val="28"/>
          <w:szCs w:val="28"/>
        </w:rPr>
        <w:t xml:space="preserve"> год </w:t>
      </w:r>
      <w:r>
        <w:rPr>
          <w:sz w:val="28"/>
          <w:szCs w:val="28"/>
        </w:rPr>
        <w:t>– 6 641 342,41</w:t>
      </w:r>
      <w:r w:rsidR="007678D6">
        <w:rPr>
          <w:sz w:val="28"/>
          <w:szCs w:val="28"/>
        </w:rPr>
        <w:t xml:space="preserve"> рублей</w:t>
      </w:r>
    </w:p>
    <w:p w:rsidR="00374839" w:rsidRDefault="00374839" w:rsidP="000F1B7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2026 год – 7 191 242,</w:t>
      </w:r>
      <w:r w:rsidR="007678D6">
        <w:rPr>
          <w:sz w:val="28"/>
          <w:szCs w:val="28"/>
        </w:rPr>
        <w:t xml:space="preserve"> рублей</w:t>
      </w:r>
    </w:p>
    <w:p w:rsidR="000F1B7A" w:rsidRDefault="000F1B7A" w:rsidP="000F1B7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том числе:</w:t>
      </w:r>
    </w:p>
    <w:p w:rsidR="007678D6" w:rsidRDefault="000F1B7A" w:rsidP="000F1B7A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</w:t>
      </w:r>
      <w:r w:rsidR="00B447AE">
        <w:rPr>
          <w:sz w:val="28"/>
          <w:szCs w:val="28"/>
        </w:rPr>
        <w:t xml:space="preserve">лог на доходы физических лиц </w:t>
      </w:r>
      <w:proofErr w:type="gramStart"/>
      <w:r w:rsidR="007678D6">
        <w:rPr>
          <w:sz w:val="28"/>
          <w:szCs w:val="28"/>
        </w:rPr>
        <w:t>на</w:t>
      </w:r>
      <w:proofErr w:type="gramEnd"/>
      <w:r w:rsidR="007678D6">
        <w:rPr>
          <w:sz w:val="28"/>
          <w:szCs w:val="28"/>
        </w:rPr>
        <w:t>:</w:t>
      </w:r>
    </w:p>
    <w:p w:rsidR="007678D6" w:rsidRDefault="007678D6" w:rsidP="000F1B7A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2024 год- 409 43,12руб.</w:t>
      </w:r>
    </w:p>
    <w:p w:rsidR="007678D6" w:rsidRDefault="007678D6" w:rsidP="000F1B7A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2025 год-432 635,41 рублей</w:t>
      </w:r>
    </w:p>
    <w:p w:rsidR="000F1B7A" w:rsidRDefault="007678D6" w:rsidP="007678D6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2026 год – 455 935,16 рублей</w:t>
      </w:r>
    </w:p>
    <w:p w:rsidR="000F1B7A" w:rsidRDefault="000F1B7A" w:rsidP="000F1B7A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Единый сельскохоз</w:t>
      </w:r>
      <w:r w:rsidR="00593999">
        <w:rPr>
          <w:sz w:val="28"/>
          <w:szCs w:val="28"/>
        </w:rPr>
        <w:t xml:space="preserve">яйственный налог </w:t>
      </w:r>
      <w:proofErr w:type="gramStart"/>
      <w:r w:rsidR="00982EF8">
        <w:rPr>
          <w:sz w:val="28"/>
          <w:szCs w:val="28"/>
        </w:rPr>
        <w:t>на</w:t>
      </w:r>
      <w:proofErr w:type="gramEnd"/>
      <w:r w:rsidR="00982EF8">
        <w:rPr>
          <w:sz w:val="28"/>
          <w:szCs w:val="28"/>
        </w:rPr>
        <w:t>;</w:t>
      </w:r>
    </w:p>
    <w:p w:rsidR="00982EF8" w:rsidRDefault="00982EF8" w:rsidP="000F1B7A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2024 год -560 000,00 рублей</w:t>
      </w:r>
    </w:p>
    <w:p w:rsidR="00982EF8" w:rsidRDefault="00982EF8" w:rsidP="000F1B7A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2025год – 666,000, 00 рублей</w:t>
      </w:r>
    </w:p>
    <w:p w:rsidR="00982EF8" w:rsidRDefault="00982EF8" w:rsidP="000F1B7A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2026 год – 685 000,00 рублей</w:t>
      </w:r>
    </w:p>
    <w:p w:rsidR="00982EF8" w:rsidRDefault="000F1B7A" w:rsidP="000F1B7A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Налог </w:t>
      </w:r>
      <w:r w:rsidR="009A2205">
        <w:rPr>
          <w:sz w:val="28"/>
          <w:szCs w:val="28"/>
        </w:rPr>
        <w:t xml:space="preserve">на имущество физических лиц </w:t>
      </w:r>
    </w:p>
    <w:p w:rsidR="000F1B7A" w:rsidRDefault="00982EF8" w:rsidP="000F1B7A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 2024 год – 5</w:t>
      </w:r>
      <w:r w:rsidR="009A2205">
        <w:rPr>
          <w:sz w:val="28"/>
          <w:szCs w:val="28"/>
        </w:rPr>
        <w:t>5</w:t>
      </w:r>
      <w:r w:rsidR="000F1B7A">
        <w:rPr>
          <w:sz w:val="28"/>
          <w:szCs w:val="28"/>
        </w:rPr>
        <w:t xml:space="preserve"> 000,00 рублей;</w:t>
      </w:r>
    </w:p>
    <w:p w:rsidR="00982EF8" w:rsidRDefault="00982EF8" w:rsidP="000F1B7A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 2025 год-55 000,00 рублей</w:t>
      </w:r>
    </w:p>
    <w:p w:rsidR="00982EF8" w:rsidRDefault="00982EF8" w:rsidP="000F1B7A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 2026 год-55 000,00 рублей</w:t>
      </w:r>
    </w:p>
    <w:p w:rsidR="00982EF8" w:rsidRDefault="009A2205" w:rsidP="009730C4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Земельный налог </w:t>
      </w:r>
      <w:r w:rsidR="00982EF8">
        <w:rPr>
          <w:sz w:val="28"/>
          <w:szCs w:val="28"/>
        </w:rPr>
        <w:t xml:space="preserve">с физических лиц </w:t>
      </w:r>
      <w:proofErr w:type="gramStart"/>
      <w:r w:rsidR="00982EF8">
        <w:rPr>
          <w:sz w:val="28"/>
          <w:szCs w:val="28"/>
        </w:rPr>
        <w:t>на</w:t>
      </w:r>
      <w:proofErr w:type="gramEnd"/>
      <w:r w:rsidR="00982EF8">
        <w:rPr>
          <w:sz w:val="28"/>
          <w:szCs w:val="28"/>
        </w:rPr>
        <w:t>:</w:t>
      </w:r>
    </w:p>
    <w:p w:rsidR="00602B44" w:rsidRDefault="00982EF8" w:rsidP="009730C4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2024 год - 1 283</w:t>
      </w:r>
      <w:r w:rsidR="00602B44">
        <w:rPr>
          <w:sz w:val="28"/>
          <w:szCs w:val="28"/>
        </w:rPr>
        <w:t xml:space="preserve"> 000,00 рублей;</w:t>
      </w:r>
    </w:p>
    <w:p w:rsidR="00602B44" w:rsidRDefault="00602B44" w:rsidP="009730C4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2025 год – 1 283 000,00 рублей;</w:t>
      </w:r>
    </w:p>
    <w:p w:rsidR="000F1B7A" w:rsidRPr="009730C4" w:rsidRDefault="00602B44" w:rsidP="009730C4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2026 год – 1 283 000,00 рублей</w:t>
      </w:r>
      <w:r w:rsidR="000F1B7A">
        <w:rPr>
          <w:sz w:val="28"/>
          <w:szCs w:val="28"/>
        </w:rPr>
        <w:t xml:space="preserve"> </w:t>
      </w:r>
    </w:p>
    <w:p w:rsidR="000F1B7A" w:rsidRDefault="000F1B7A" w:rsidP="000F1B7A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Гос</w:t>
      </w:r>
      <w:r w:rsidR="00602B44">
        <w:rPr>
          <w:sz w:val="28"/>
          <w:szCs w:val="28"/>
        </w:rPr>
        <w:t>ударственная пошлина – 2 500,00</w:t>
      </w:r>
      <w:r>
        <w:rPr>
          <w:sz w:val="28"/>
          <w:szCs w:val="28"/>
        </w:rPr>
        <w:t xml:space="preserve"> рублей;</w:t>
      </w:r>
    </w:p>
    <w:p w:rsidR="00602B44" w:rsidRDefault="000F1B7A" w:rsidP="000F1B7A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Доходы от использования имущества, находящегося в государственной  и мун</w:t>
      </w:r>
      <w:r w:rsidR="00616308">
        <w:rPr>
          <w:sz w:val="28"/>
          <w:szCs w:val="28"/>
        </w:rPr>
        <w:t>иципаль</w:t>
      </w:r>
      <w:r w:rsidR="00602B44">
        <w:rPr>
          <w:sz w:val="28"/>
          <w:szCs w:val="28"/>
        </w:rPr>
        <w:t>ной собственности на</w:t>
      </w:r>
      <w:proofErr w:type="gramStart"/>
      <w:r w:rsidR="00602B44">
        <w:rPr>
          <w:sz w:val="28"/>
          <w:szCs w:val="28"/>
        </w:rPr>
        <w:t xml:space="preserve"> ;</w:t>
      </w:r>
      <w:proofErr w:type="gramEnd"/>
    </w:p>
    <w:p w:rsidR="00602B44" w:rsidRDefault="00602B44" w:rsidP="000F1B7A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2024 год – 2 032 400,00</w:t>
      </w:r>
      <w:r w:rsidR="000F1B7A">
        <w:rPr>
          <w:sz w:val="28"/>
          <w:szCs w:val="28"/>
        </w:rPr>
        <w:t xml:space="preserve"> рублей</w:t>
      </w:r>
      <w:r>
        <w:rPr>
          <w:sz w:val="28"/>
          <w:szCs w:val="28"/>
        </w:rPr>
        <w:t>;</w:t>
      </w:r>
    </w:p>
    <w:p w:rsidR="00602B44" w:rsidRDefault="00602B44" w:rsidP="000F1B7A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2025 год – 2 032 400,00 рублей;</w:t>
      </w:r>
    </w:p>
    <w:p w:rsidR="000F1B7A" w:rsidRDefault="00602B44" w:rsidP="000F1B7A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2026 год – 2 032 400,00 рулей</w:t>
      </w:r>
      <w:r w:rsidR="000F1B7A">
        <w:rPr>
          <w:sz w:val="28"/>
          <w:szCs w:val="28"/>
        </w:rPr>
        <w:t xml:space="preserve"> </w:t>
      </w:r>
    </w:p>
    <w:p w:rsidR="000F1B7A" w:rsidRDefault="000F1B7A" w:rsidP="000F1B7A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Доходы, получаемые в виде арендной платы, а также средства 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</w:t>
      </w:r>
      <w:r w:rsidR="003D0488">
        <w:rPr>
          <w:sz w:val="28"/>
          <w:szCs w:val="28"/>
        </w:rPr>
        <w:t>и автономных учреждений) – 1 353 400, 00</w:t>
      </w:r>
      <w:r>
        <w:rPr>
          <w:sz w:val="28"/>
          <w:szCs w:val="28"/>
        </w:rPr>
        <w:t xml:space="preserve"> рублей</w:t>
      </w:r>
      <w:r w:rsidR="003D0488">
        <w:rPr>
          <w:sz w:val="28"/>
          <w:szCs w:val="28"/>
        </w:rPr>
        <w:t xml:space="preserve"> по всем трем годам</w:t>
      </w:r>
      <w:r>
        <w:rPr>
          <w:sz w:val="28"/>
          <w:szCs w:val="28"/>
        </w:rPr>
        <w:t>;</w:t>
      </w:r>
      <w:proofErr w:type="gramEnd"/>
    </w:p>
    <w:p w:rsidR="000F1B7A" w:rsidRDefault="000F1B7A" w:rsidP="000F1B7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Безвозмездные поступ</w:t>
      </w:r>
      <w:r w:rsidR="00616308">
        <w:rPr>
          <w:sz w:val="28"/>
          <w:szCs w:val="28"/>
        </w:rPr>
        <w:t>ления в бюджет</w:t>
      </w:r>
      <w:r w:rsidR="00355F8E">
        <w:rPr>
          <w:sz w:val="28"/>
          <w:szCs w:val="28"/>
        </w:rPr>
        <w:t xml:space="preserve"> поселения на 202</w:t>
      </w:r>
      <w:r w:rsidR="000A34AE">
        <w:rPr>
          <w:sz w:val="28"/>
          <w:szCs w:val="28"/>
        </w:rPr>
        <w:t>4</w:t>
      </w:r>
      <w:r>
        <w:rPr>
          <w:sz w:val="28"/>
          <w:szCs w:val="28"/>
        </w:rPr>
        <w:t xml:space="preserve"> год</w:t>
      </w:r>
      <w:r w:rsidR="00355F8E">
        <w:rPr>
          <w:sz w:val="28"/>
          <w:szCs w:val="28"/>
        </w:rPr>
        <w:t xml:space="preserve"> – 3 328 418,87рублей, на плановый</w:t>
      </w:r>
      <w:r w:rsidR="00870EA6">
        <w:rPr>
          <w:sz w:val="28"/>
          <w:szCs w:val="28"/>
        </w:rPr>
        <w:t xml:space="preserve"> 2024</w:t>
      </w:r>
      <w:r w:rsidR="00355F8E">
        <w:rPr>
          <w:sz w:val="28"/>
          <w:szCs w:val="28"/>
        </w:rPr>
        <w:t xml:space="preserve"> год – 2 514 743, 36 рублей </w:t>
      </w:r>
      <w:r w:rsidR="00870EA6">
        <w:rPr>
          <w:sz w:val="28"/>
          <w:szCs w:val="28"/>
        </w:rPr>
        <w:t xml:space="preserve"> и </w:t>
      </w:r>
      <w:r w:rsidR="00355F8E">
        <w:rPr>
          <w:sz w:val="28"/>
          <w:szCs w:val="28"/>
        </w:rPr>
        <w:t>на 2025 год- 2 506 336,82 рублей.</w:t>
      </w:r>
    </w:p>
    <w:p w:rsidR="000F1B7A" w:rsidRDefault="000F1B7A" w:rsidP="000F1B7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том числе:</w:t>
      </w:r>
    </w:p>
    <w:p w:rsidR="00355F8E" w:rsidRDefault="000F1B7A" w:rsidP="000F1B7A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Дотации бюджетам сельских поселений на выравнива</w:t>
      </w:r>
      <w:r w:rsidR="00921099">
        <w:rPr>
          <w:sz w:val="28"/>
          <w:szCs w:val="28"/>
        </w:rPr>
        <w:t>ние бюджетной обеспеченности</w:t>
      </w:r>
      <w:r w:rsidR="00355F8E">
        <w:rPr>
          <w:sz w:val="28"/>
          <w:szCs w:val="28"/>
        </w:rPr>
        <w:t>;</w:t>
      </w:r>
    </w:p>
    <w:p w:rsidR="000F1B7A" w:rsidRDefault="00355F8E" w:rsidP="000F1B7A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2024 год -  3 328 418, 87 рублей</w:t>
      </w:r>
      <w:r w:rsidR="000F1B7A">
        <w:rPr>
          <w:sz w:val="28"/>
          <w:szCs w:val="28"/>
        </w:rPr>
        <w:t>;</w:t>
      </w:r>
    </w:p>
    <w:p w:rsidR="00355F8E" w:rsidRDefault="00355F8E" w:rsidP="000F1B7A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2025 год – 2 514 743, 36 рубля;</w:t>
      </w:r>
    </w:p>
    <w:p w:rsidR="00355F8E" w:rsidRDefault="00355F8E" w:rsidP="000F1B7A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2026 год – 2 506 336,82 рублей</w:t>
      </w:r>
    </w:p>
    <w:p w:rsidR="000F1B7A" w:rsidRDefault="000F1B7A" w:rsidP="00A60528">
      <w:pPr>
        <w:spacing w:line="276" w:lineRule="auto"/>
        <w:ind w:left="1293"/>
        <w:jc w:val="both"/>
        <w:rPr>
          <w:sz w:val="28"/>
          <w:szCs w:val="28"/>
        </w:rPr>
      </w:pPr>
    </w:p>
    <w:p w:rsidR="00F360D2" w:rsidRDefault="000F1B7A" w:rsidP="000F1B7A">
      <w:pPr>
        <w:ind w:firstLine="573"/>
        <w:jc w:val="both"/>
        <w:rPr>
          <w:sz w:val="28"/>
          <w:szCs w:val="28"/>
        </w:rPr>
      </w:pPr>
      <w:r>
        <w:rPr>
          <w:sz w:val="28"/>
          <w:szCs w:val="28"/>
        </w:rPr>
        <w:t>Расходы бюджета Сорочинс</w:t>
      </w:r>
      <w:r w:rsidR="00A60528">
        <w:rPr>
          <w:sz w:val="28"/>
          <w:szCs w:val="28"/>
        </w:rPr>
        <w:t xml:space="preserve">кого сельского поселения </w:t>
      </w:r>
      <w:proofErr w:type="gramStart"/>
      <w:r w:rsidR="00A60528">
        <w:rPr>
          <w:sz w:val="28"/>
          <w:szCs w:val="28"/>
        </w:rPr>
        <w:t>на</w:t>
      </w:r>
      <w:proofErr w:type="gramEnd"/>
      <w:r w:rsidR="00F360D2">
        <w:rPr>
          <w:sz w:val="28"/>
          <w:szCs w:val="28"/>
        </w:rPr>
        <w:t>:</w:t>
      </w:r>
      <w:r w:rsidR="00A60528">
        <w:rPr>
          <w:sz w:val="28"/>
          <w:szCs w:val="28"/>
        </w:rPr>
        <w:t xml:space="preserve"> </w:t>
      </w:r>
    </w:p>
    <w:p w:rsidR="00F360D2" w:rsidRDefault="00F360D2" w:rsidP="000F1B7A">
      <w:pPr>
        <w:ind w:firstLine="57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2024 год </w:t>
      </w:r>
      <w:r w:rsidR="00A60528">
        <w:rPr>
          <w:sz w:val="28"/>
          <w:szCs w:val="28"/>
        </w:rPr>
        <w:t xml:space="preserve"> –</w:t>
      </w:r>
      <w:r>
        <w:rPr>
          <w:sz w:val="28"/>
          <w:szCs w:val="28"/>
        </w:rPr>
        <w:t>9 897 756,99</w:t>
      </w:r>
      <w:r>
        <w:rPr>
          <w:sz w:val="28"/>
          <w:szCs w:val="28"/>
        </w:rPr>
        <w:t xml:space="preserve"> рублей</w:t>
      </w:r>
    </w:p>
    <w:p w:rsidR="000F1B7A" w:rsidRDefault="00F360D2" w:rsidP="000F1B7A">
      <w:pPr>
        <w:ind w:firstLine="57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2025 год - </w:t>
      </w:r>
      <w:r>
        <w:rPr>
          <w:sz w:val="28"/>
          <w:szCs w:val="28"/>
        </w:rPr>
        <w:t xml:space="preserve">9 156 085,77 </w:t>
      </w:r>
      <w:r w:rsidR="000F1B7A">
        <w:rPr>
          <w:sz w:val="28"/>
          <w:szCs w:val="28"/>
        </w:rPr>
        <w:t>рублей;</w:t>
      </w:r>
    </w:p>
    <w:p w:rsidR="00F360D2" w:rsidRDefault="00F360D2" w:rsidP="000F1B7A">
      <w:pPr>
        <w:ind w:firstLine="57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2026 год - </w:t>
      </w:r>
      <w:r>
        <w:rPr>
          <w:sz w:val="28"/>
          <w:szCs w:val="28"/>
        </w:rPr>
        <w:t>9 697 578,98</w:t>
      </w:r>
      <w:r>
        <w:rPr>
          <w:sz w:val="28"/>
          <w:szCs w:val="28"/>
        </w:rPr>
        <w:t xml:space="preserve"> рублей</w:t>
      </w:r>
    </w:p>
    <w:p w:rsidR="000F1B7A" w:rsidRDefault="00F360D2" w:rsidP="000F1B7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том числ</w:t>
      </w:r>
      <w:r w:rsidR="000F1B7A">
        <w:rPr>
          <w:sz w:val="28"/>
          <w:szCs w:val="28"/>
        </w:rPr>
        <w:t>е:</w:t>
      </w:r>
    </w:p>
    <w:p w:rsidR="007B52FF" w:rsidRDefault="001E5813" w:rsidP="000F1B7A">
      <w:pPr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Общегосударственные вопросы</w:t>
      </w:r>
      <w:r w:rsidR="007B52FF">
        <w:rPr>
          <w:sz w:val="28"/>
          <w:szCs w:val="28"/>
        </w:rPr>
        <w:t>:</w:t>
      </w:r>
    </w:p>
    <w:p w:rsidR="000F1B7A" w:rsidRDefault="007B52FF" w:rsidP="000F1B7A">
      <w:pPr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2024 год-  – 4 769</w:t>
      </w:r>
      <w:r w:rsidR="001E5813">
        <w:rPr>
          <w:sz w:val="28"/>
          <w:szCs w:val="28"/>
        </w:rPr>
        <w:t xml:space="preserve"> </w:t>
      </w:r>
      <w:r>
        <w:rPr>
          <w:sz w:val="28"/>
          <w:szCs w:val="28"/>
        </w:rPr>
        <w:t>219,00</w:t>
      </w:r>
      <w:r w:rsidR="000F1B7A">
        <w:rPr>
          <w:sz w:val="28"/>
          <w:szCs w:val="28"/>
        </w:rPr>
        <w:t xml:space="preserve"> рублей;</w:t>
      </w:r>
    </w:p>
    <w:p w:rsidR="007B52FF" w:rsidRDefault="007B52FF" w:rsidP="000F1B7A">
      <w:pPr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2025 год -  4 451 297,00 рублей</w:t>
      </w:r>
    </w:p>
    <w:p w:rsidR="007B52FF" w:rsidRDefault="007B52FF" w:rsidP="000F1B7A">
      <w:pPr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2026 год – 4 451 278,00 рублей</w:t>
      </w:r>
    </w:p>
    <w:p w:rsidR="00004D34" w:rsidRDefault="00004D34" w:rsidP="000F1B7A">
      <w:pPr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Национальная экономика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>:</w:t>
      </w:r>
    </w:p>
    <w:p w:rsidR="000F1B7A" w:rsidRDefault="00004D34" w:rsidP="000F1B7A">
      <w:pPr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2024 год-  1 484 425,00 </w:t>
      </w:r>
      <w:r w:rsidR="000F1B7A">
        <w:rPr>
          <w:sz w:val="28"/>
          <w:szCs w:val="28"/>
        </w:rPr>
        <w:t>рублей;</w:t>
      </w:r>
    </w:p>
    <w:p w:rsidR="00004D34" w:rsidRDefault="00004D34" w:rsidP="000F1B7A">
      <w:pPr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2025 год – 1466 100, 00 рублей;</w:t>
      </w:r>
    </w:p>
    <w:p w:rsidR="00004D34" w:rsidRDefault="00004D34" w:rsidP="000F1B7A">
      <w:pPr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2026 год – 1 973 700, 00 рублей </w:t>
      </w:r>
    </w:p>
    <w:p w:rsidR="000F1B7A" w:rsidRDefault="000F1B7A" w:rsidP="000F1B7A">
      <w:pPr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Жилищно-ком</w:t>
      </w:r>
      <w:r w:rsidR="00C9119F">
        <w:rPr>
          <w:sz w:val="28"/>
          <w:szCs w:val="28"/>
        </w:rPr>
        <w:t>мунальное хозяйство</w:t>
      </w:r>
      <w:proofErr w:type="gramStart"/>
      <w:r w:rsidR="00C9119F">
        <w:rPr>
          <w:sz w:val="28"/>
          <w:szCs w:val="28"/>
        </w:rPr>
        <w:t xml:space="preserve"> :</w:t>
      </w:r>
      <w:proofErr w:type="gramEnd"/>
    </w:p>
    <w:p w:rsidR="00C9119F" w:rsidRDefault="00C9119F" w:rsidP="000F1B7A">
      <w:pPr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2024 год- 960 529, 67 рублей</w:t>
      </w:r>
    </w:p>
    <w:p w:rsidR="00C9119F" w:rsidRDefault="00C9119F" w:rsidP="000F1B7A">
      <w:pPr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2025 год- 702 865, 00 рублей</w:t>
      </w:r>
    </w:p>
    <w:p w:rsidR="00C9119F" w:rsidRDefault="00C9119F" w:rsidP="000F1B7A">
      <w:pPr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2026 год – 439 821,41 рубль</w:t>
      </w:r>
    </w:p>
    <w:p w:rsidR="000F1B7A" w:rsidRDefault="000F1B7A" w:rsidP="000F1B7A">
      <w:pPr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Культура, </w:t>
      </w:r>
      <w:r w:rsidR="00AC631A">
        <w:rPr>
          <w:sz w:val="28"/>
          <w:szCs w:val="28"/>
        </w:rPr>
        <w:t xml:space="preserve">кинематография: </w:t>
      </w:r>
    </w:p>
    <w:p w:rsidR="00AC631A" w:rsidRDefault="00AC631A" w:rsidP="000F1B7A">
      <w:pPr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2024 год- 2 327 213,00</w:t>
      </w:r>
    </w:p>
    <w:p w:rsidR="00AC631A" w:rsidRDefault="00AC631A" w:rsidP="000F1B7A">
      <w:pPr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2025 год – 2 046 471,30</w:t>
      </w:r>
    </w:p>
    <w:p w:rsidR="00AC631A" w:rsidRDefault="00AC631A" w:rsidP="000F1B7A">
      <w:pPr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2026 год – 2 087 441,30</w:t>
      </w:r>
    </w:p>
    <w:p w:rsidR="000F1B7A" w:rsidRDefault="00AC631A" w:rsidP="000F1B7A">
      <w:pPr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Социальная политика – 189 970,32 рублей  по всем  трем годам;</w:t>
      </w:r>
    </w:p>
    <w:p w:rsidR="000F1B7A" w:rsidRDefault="00593999" w:rsidP="000F1B7A">
      <w:pPr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Физическая </w:t>
      </w:r>
      <w:r w:rsidR="00AC631A">
        <w:rPr>
          <w:sz w:val="28"/>
          <w:szCs w:val="28"/>
        </w:rPr>
        <w:t xml:space="preserve">культура и спорт – 2024 год- 86 400, 00 рублей, 2025 и 2026 годы – 60 480,00 рублей; </w:t>
      </w:r>
    </w:p>
    <w:p w:rsidR="000F1B7A" w:rsidRDefault="00AC631A" w:rsidP="000F1B7A">
      <w:pPr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Благоустройство – 2024 год – 960 529, 67 рублей; 2025 год – 702 865, 00 рублей и 2026 год- 439 821, 41 рубль.   Заслушав   и обсудив  полученную информацию  </w:t>
      </w:r>
      <w:r w:rsidRPr="00AC631A">
        <w:rPr>
          <w:b/>
          <w:sz w:val="28"/>
          <w:szCs w:val="28"/>
        </w:rPr>
        <w:t>РЕШИЛИ:</w:t>
      </w:r>
    </w:p>
    <w:p w:rsidR="000F1B7A" w:rsidRDefault="000F1B7A" w:rsidP="00AC631A">
      <w:pPr>
        <w:jc w:val="both"/>
        <w:rPr>
          <w:sz w:val="28"/>
          <w:szCs w:val="28"/>
        </w:rPr>
      </w:pPr>
      <w:r>
        <w:rPr>
          <w:sz w:val="28"/>
          <w:szCs w:val="28"/>
        </w:rPr>
        <w:t>1. Рекомендовать Совету Сорочинского сельского поселения при</w:t>
      </w:r>
      <w:r w:rsidR="00973D47">
        <w:rPr>
          <w:sz w:val="28"/>
          <w:szCs w:val="28"/>
        </w:rPr>
        <w:t>нять к рассмотрению</w:t>
      </w:r>
      <w:r>
        <w:rPr>
          <w:sz w:val="28"/>
          <w:szCs w:val="28"/>
        </w:rPr>
        <w:t xml:space="preserve"> проект бюджета Сорочинского сельского поселения </w:t>
      </w:r>
      <w:r>
        <w:rPr>
          <w:sz w:val="28"/>
          <w:szCs w:val="28"/>
        </w:rPr>
        <w:lastRenderedPageBreak/>
        <w:t>Калачинского муниципально</w:t>
      </w:r>
      <w:r w:rsidR="00973D47">
        <w:rPr>
          <w:sz w:val="28"/>
          <w:szCs w:val="28"/>
        </w:rPr>
        <w:t>го района Омской области на</w:t>
      </w:r>
      <w:r w:rsidR="00636C35">
        <w:rPr>
          <w:sz w:val="28"/>
          <w:szCs w:val="28"/>
        </w:rPr>
        <w:t xml:space="preserve"> 2024</w:t>
      </w:r>
      <w:r w:rsidR="004F78BB">
        <w:rPr>
          <w:sz w:val="28"/>
          <w:szCs w:val="28"/>
        </w:rPr>
        <w:t xml:space="preserve"> </w:t>
      </w:r>
      <w:r w:rsidR="004F78BB">
        <w:rPr>
          <w:sz w:val="28"/>
          <w:szCs w:val="28"/>
        </w:rPr>
        <w:t xml:space="preserve">и </w:t>
      </w:r>
      <w:r w:rsidR="004F78BB" w:rsidRPr="0034192D">
        <w:rPr>
          <w:sz w:val="28"/>
          <w:szCs w:val="28"/>
        </w:rPr>
        <w:t>на п</w:t>
      </w:r>
      <w:r w:rsidR="004F78BB">
        <w:rPr>
          <w:sz w:val="28"/>
          <w:szCs w:val="28"/>
        </w:rPr>
        <w:t>лановый период 2025 и 2026 годов</w:t>
      </w:r>
      <w:r w:rsidR="004F78B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 первом чтении.</w:t>
      </w:r>
    </w:p>
    <w:p w:rsidR="000F1B7A" w:rsidRDefault="000F1B7A" w:rsidP="000F1B7A">
      <w:pPr>
        <w:spacing w:line="360" w:lineRule="auto"/>
        <w:ind w:right="-143"/>
        <w:jc w:val="both"/>
        <w:rPr>
          <w:sz w:val="28"/>
          <w:szCs w:val="28"/>
        </w:rPr>
      </w:pPr>
    </w:p>
    <w:p w:rsidR="000F1B7A" w:rsidRDefault="000F1B7A" w:rsidP="000F1B7A">
      <w:pPr>
        <w:spacing w:line="360" w:lineRule="auto"/>
        <w:ind w:right="-143"/>
        <w:jc w:val="both"/>
        <w:rPr>
          <w:sz w:val="28"/>
          <w:szCs w:val="28"/>
        </w:rPr>
      </w:pPr>
      <w:r>
        <w:rPr>
          <w:sz w:val="28"/>
          <w:szCs w:val="28"/>
        </w:rPr>
        <w:t>Ведущий публичных слушаний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А.П.Комиссаров</w:t>
      </w:r>
      <w:proofErr w:type="spellEnd"/>
    </w:p>
    <w:p w:rsidR="000F1B7A" w:rsidRDefault="000F1B7A" w:rsidP="000F1B7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публичных слушаний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В.А.Лычкова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1B7A" w:rsidRDefault="000F1B7A" w:rsidP="000F1B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F1B7A" w:rsidRDefault="000F1B7A" w:rsidP="000F1B7A">
      <w:pPr>
        <w:pStyle w:val="a3"/>
        <w:rPr>
          <w:sz w:val="28"/>
          <w:szCs w:val="28"/>
        </w:rPr>
      </w:pPr>
    </w:p>
    <w:p w:rsidR="000F1B7A" w:rsidRDefault="000F1B7A" w:rsidP="000F1B7A">
      <w:pPr>
        <w:pStyle w:val="a3"/>
        <w:rPr>
          <w:sz w:val="28"/>
          <w:szCs w:val="28"/>
        </w:rPr>
      </w:pPr>
    </w:p>
    <w:p w:rsidR="000F1B7A" w:rsidRDefault="000F1B7A" w:rsidP="000F1B7A">
      <w:pPr>
        <w:pStyle w:val="a3"/>
        <w:rPr>
          <w:sz w:val="28"/>
          <w:szCs w:val="28"/>
        </w:rPr>
      </w:pPr>
    </w:p>
    <w:p w:rsidR="000F1B7A" w:rsidRDefault="000F1B7A" w:rsidP="000F1B7A">
      <w:pPr>
        <w:pStyle w:val="a3"/>
        <w:rPr>
          <w:sz w:val="28"/>
          <w:szCs w:val="28"/>
        </w:rPr>
      </w:pPr>
    </w:p>
    <w:p w:rsidR="000F1B7A" w:rsidRDefault="000F1B7A" w:rsidP="000F1B7A">
      <w:pPr>
        <w:pStyle w:val="a3"/>
        <w:rPr>
          <w:sz w:val="28"/>
          <w:szCs w:val="28"/>
        </w:rPr>
      </w:pPr>
    </w:p>
    <w:p w:rsidR="000F1B7A" w:rsidRDefault="000F1B7A" w:rsidP="000F1B7A">
      <w:pPr>
        <w:pStyle w:val="a3"/>
        <w:rPr>
          <w:sz w:val="28"/>
          <w:szCs w:val="28"/>
        </w:rPr>
      </w:pPr>
    </w:p>
    <w:p w:rsidR="000F1B7A" w:rsidRDefault="000F1B7A" w:rsidP="000F1B7A">
      <w:pPr>
        <w:pStyle w:val="a3"/>
        <w:rPr>
          <w:sz w:val="28"/>
          <w:szCs w:val="28"/>
        </w:rPr>
      </w:pPr>
    </w:p>
    <w:p w:rsidR="000F1B7A" w:rsidRDefault="000F1B7A" w:rsidP="000F1B7A">
      <w:pPr>
        <w:pStyle w:val="a3"/>
        <w:rPr>
          <w:sz w:val="28"/>
          <w:szCs w:val="28"/>
        </w:rPr>
      </w:pPr>
    </w:p>
    <w:p w:rsidR="000F1B7A" w:rsidRDefault="000F1B7A" w:rsidP="000F1B7A">
      <w:pPr>
        <w:pStyle w:val="a3"/>
        <w:rPr>
          <w:sz w:val="28"/>
          <w:szCs w:val="28"/>
        </w:rPr>
      </w:pPr>
    </w:p>
    <w:p w:rsidR="000F1B7A" w:rsidRDefault="000F1B7A" w:rsidP="000F1B7A">
      <w:pPr>
        <w:pStyle w:val="a3"/>
        <w:rPr>
          <w:sz w:val="28"/>
          <w:szCs w:val="28"/>
        </w:rPr>
      </w:pPr>
    </w:p>
    <w:p w:rsidR="000F1B7A" w:rsidRDefault="000F1B7A" w:rsidP="000F1B7A">
      <w:pPr>
        <w:pStyle w:val="a3"/>
        <w:rPr>
          <w:sz w:val="28"/>
          <w:szCs w:val="28"/>
        </w:rPr>
      </w:pPr>
    </w:p>
    <w:p w:rsidR="000F1B7A" w:rsidRDefault="000F1B7A" w:rsidP="000F1B7A">
      <w:pPr>
        <w:ind w:right="284" w:firstLine="573"/>
        <w:jc w:val="both"/>
        <w:rPr>
          <w:sz w:val="28"/>
          <w:szCs w:val="28"/>
        </w:rPr>
      </w:pPr>
    </w:p>
    <w:p w:rsidR="000F1B7A" w:rsidRDefault="000F1B7A" w:rsidP="000F1B7A">
      <w:pPr>
        <w:spacing w:line="360" w:lineRule="auto"/>
        <w:ind w:right="-143"/>
        <w:jc w:val="both"/>
        <w:rPr>
          <w:sz w:val="28"/>
          <w:szCs w:val="28"/>
        </w:rPr>
      </w:pPr>
    </w:p>
    <w:p w:rsidR="000F1B7A" w:rsidRDefault="000F1B7A" w:rsidP="000F1B7A">
      <w:pPr>
        <w:spacing w:line="360" w:lineRule="auto"/>
        <w:ind w:right="-143"/>
        <w:jc w:val="both"/>
        <w:rPr>
          <w:sz w:val="28"/>
          <w:szCs w:val="28"/>
        </w:rPr>
      </w:pPr>
    </w:p>
    <w:p w:rsidR="000F1B7A" w:rsidRDefault="000F1B7A" w:rsidP="000F1B7A"/>
    <w:p w:rsidR="000F1B7A" w:rsidRDefault="000F1B7A" w:rsidP="000F1B7A">
      <w:pPr>
        <w:pStyle w:val="2"/>
        <w:rPr>
          <w:sz w:val="28"/>
          <w:szCs w:val="28"/>
        </w:rPr>
      </w:pPr>
    </w:p>
    <w:p w:rsidR="000F1B7A" w:rsidRDefault="000F1B7A" w:rsidP="000F1B7A">
      <w:pPr>
        <w:jc w:val="both"/>
        <w:rPr>
          <w:rFonts w:ascii="Bookman Old Style" w:hAnsi="Bookman Old Style"/>
        </w:rPr>
      </w:pPr>
    </w:p>
    <w:p w:rsidR="000F1B7A" w:rsidRDefault="000F1B7A" w:rsidP="000F1B7A">
      <w:pPr>
        <w:jc w:val="both"/>
      </w:pPr>
    </w:p>
    <w:p w:rsidR="000F1B7A" w:rsidRDefault="000F1B7A" w:rsidP="000F1B7A">
      <w:pPr>
        <w:jc w:val="both"/>
      </w:pPr>
    </w:p>
    <w:p w:rsidR="000F1B7A" w:rsidRDefault="000F1B7A" w:rsidP="000F1B7A">
      <w:pPr>
        <w:jc w:val="both"/>
      </w:pPr>
    </w:p>
    <w:p w:rsidR="000F1B7A" w:rsidRDefault="000F1B7A" w:rsidP="000F1B7A">
      <w:pPr>
        <w:jc w:val="both"/>
      </w:pPr>
    </w:p>
    <w:p w:rsidR="000F1B7A" w:rsidRDefault="000F1B7A" w:rsidP="000F1B7A">
      <w:pPr>
        <w:jc w:val="both"/>
      </w:pPr>
    </w:p>
    <w:p w:rsidR="000F1B7A" w:rsidRDefault="000F1B7A" w:rsidP="000F1B7A">
      <w:pPr>
        <w:jc w:val="both"/>
      </w:pPr>
    </w:p>
    <w:p w:rsidR="000F1B7A" w:rsidRDefault="000F1B7A" w:rsidP="000F1B7A"/>
    <w:p w:rsidR="000F1B7A" w:rsidRDefault="000F1B7A" w:rsidP="000F1B7A"/>
    <w:p w:rsidR="000F1B7A" w:rsidRDefault="000F1B7A" w:rsidP="000F1B7A"/>
    <w:p w:rsidR="000F1B7A" w:rsidRDefault="000F1B7A" w:rsidP="000F1B7A"/>
    <w:p w:rsidR="000F1B7A" w:rsidRDefault="000F1B7A" w:rsidP="000F1B7A"/>
    <w:p w:rsidR="002A421F" w:rsidRDefault="002A421F"/>
    <w:sectPr w:rsidR="002A421F" w:rsidSect="0012775C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86C2E"/>
    <w:multiLevelType w:val="hybridMultilevel"/>
    <w:tmpl w:val="51E2C042"/>
    <w:lvl w:ilvl="0" w:tplc="04190001">
      <w:start w:val="1"/>
      <w:numFmt w:val="bullet"/>
      <w:lvlText w:val=""/>
      <w:lvlJc w:val="left"/>
      <w:pPr>
        <w:tabs>
          <w:tab w:val="num" w:pos="1365"/>
        </w:tabs>
        <w:ind w:left="136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85"/>
        </w:tabs>
        <w:ind w:left="20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05"/>
        </w:tabs>
        <w:ind w:left="280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25"/>
        </w:tabs>
        <w:ind w:left="352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245"/>
        </w:tabs>
        <w:ind w:left="42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65"/>
        </w:tabs>
        <w:ind w:left="496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85"/>
        </w:tabs>
        <w:ind w:left="568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05"/>
        </w:tabs>
        <w:ind w:left="64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25"/>
        </w:tabs>
        <w:ind w:left="7125" w:hanging="360"/>
      </w:pPr>
      <w:rPr>
        <w:rFonts w:ascii="Wingdings" w:hAnsi="Wingdings" w:hint="default"/>
      </w:rPr>
    </w:lvl>
  </w:abstractNum>
  <w:abstractNum w:abstractNumId="1">
    <w:nsid w:val="4D0C78B0"/>
    <w:multiLevelType w:val="hybridMultilevel"/>
    <w:tmpl w:val="38604812"/>
    <w:lvl w:ilvl="0" w:tplc="6C14B5F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53C44354"/>
    <w:multiLevelType w:val="hybridMultilevel"/>
    <w:tmpl w:val="750E20F2"/>
    <w:lvl w:ilvl="0" w:tplc="04190001">
      <w:start w:val="1"/>
      <w:numFmt w:val="bullet"/>
      <w:lvlText w:val=""/>
      <w:lvlJc w:val="left"/>
      <w:pPr>
        <w:tabs>
          <w:tab w:val="num" w:pos="1293"/>
        </w:tabs>
        <w:ind w:left="129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13"/>
        </w:tabs>
        <w:ind w:left="201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33"/>
        </w:tabs>
        <w:ind w:left="273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53"/>
        </w:tabs>
        <w:ind w:left="345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73"/>
        </w:tabs>
        <w:ind w:left="417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93"/>
        </w:tabs>
        <w:ind w:left="489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13"/>
        </w:tabs>
        <w:ind w:left="561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33"/>
        </w:tabs>
        <w:ind w:left="633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53"/>
        </w:tabs>
        <w:ind w:left="7053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0C7"/>
    <w:rsid w:val="00004D34"/>
    <w:rsid w:val="0007127B"/>
    <w:rsid w:val="000A34AE"/>
    <w:rsid w:val="000F1B7A"/>
    <w:rsid w:val="000F2F55"/>
    <w:rsid w:val="0012775C"/>
    <w:rsid w:val="0019630A"/>
    <w:rsid w:val="001E5813"/>
    <w:rsid w:val="001F1501"/>
    <w:rsid w:val="001F52F2"/>
    <w:rsid w:val="00231209"/>
    <w:rsid w:val="00267030"/>
    <w:rsid w:val="002A421F"/>
    <w:rsid w:val="002B5D5B"/>
    <w:rsid w:val="002C639C"/>
    <w:rsid w:val="0034192D"/>
    <w:rsid w:val="00355F8E"/>
    <w:rsid w:val="00365EF0"/>
    <w:rsid w:val="00374839"/>
    <w:rsid w:val="003A3065"/>
    <w:rsid w:val="003D0488"/>
    <w:rsid w:val="004F78BB"/>
    <w:rsid w:val="00584A09"/>
    <w:rsid w:val="00593999"/>
    <w:rsid w:val="00602B44"/>
    <w:rsid w:val="00616308"/>
    <w:rsid w:val="00636C35"/>
    <w:rsid w:val="00664B6D"/>
    <w:rsid w:val="006A2607"/>
    <w:rsid w:val="006C1BDC"/>
    <w:rsid w:val="00722D70"/>
    <w:rsid w:val="007678D6"/>
    <w:rsid w:val="007B10C7"/>
    <w:rsid w:val="007B52FF"/>
    <w:rsid w:val="007D76F8"/>
    <w:rsid w:val="008374CA"/>
    <w:rsid w:val="00870EA6"/>
    <w:rsid w:val="008A53FA"/>
    <w:rsid w:val="008D54E6"/>
    <w:rsid w:val="008F7E3B"/>
    <w:rsid w:val="00921099"/>
    <w:rsid w:val="00947C2E"/>
    <w:rsid w:val="009730C4"/>
    <w:rsid w:val="00973D47"/>
    <w:rsid w:val="00982EF8"/>
    <w:rsid w:val="009A2205"/>
    <w:rsid w:val="009E7745"/>
    <w:rsid w:val="00A03575"/>
    <w:rsid w:val="00A05FB1"/>
    <w:rsid w:val="00A17924"/>
    <w:rsid w:val="00A60528"/>
    <w:rsid w:val="00AC631A"/>
    <w:rsid w:val="00B41A60"/>
    <w:rsid w:val="00B447AE"/>
    <w:rsid w:val="00BE3852"/>
    <w:rsid w:val="00C1292F"/>
    <w:rsid w:val="00C9119F"/>
    <w:rsid w:val="00CF60DC"/>
    <w:rsid w:val="00D20543"/>
    <w:rsid w:val="00D36A0C"/>
    <w:rsid w:val="00DD00A9"/>
    <w:rsid w:val="00E637D1"/>
    <w:rsid w:val="00E776D6"/>
    <w:rsid w:val="00EB5C90"/>
    <w:rsid w:val="00F2725F"/>
    <w:rsid w:val="00F36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B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0F1B7A"/>
    <w:pPr>
      <w:jc w:val="both"/>
    </w:pPr>
    <w:rPr>
      <w:szCs w:val="20"/>
    </w:rPr>
  </w:style>
  <w:style w:type="character" w:customStyle="1" w:styleId="20">
    <w:name w:val="Основной текст 2 Знак"/>
    <w:basedOn w:val="a0"/>
    <w:link w:val="2"/>
    <w:semiHidden/>
    <w:rsid w:val="000F1B7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No Spacing"/>
    <w:uiPriority w:val="1"/>
    <w:qFormat/>
    <w:rsid w:val="000F1B7A"/>
    <w:pPr>
      <w:spacing w:after="0" w:line="240" w:lineRule="auto"/>
    </w:pPr>
  </w:style>
  <w:style w:type="paragraph" w:customStyle="1" w:styleId="a4">
    <w:name w:val=" Знак Знак"/>
    <w:basedOn w:val="a"/>
    <w:rsid w:val="001F52F2"/>
    <w:pPr>
      <w:spacing w:line="240" w:lineRule="exact"/>
      <w:jc w:val="both"/>
    </w:pPr>
    <w:rPr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B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0F1B7A"/>
    <w:pPr>
      <w:jc w:val="both"/>
    </w:pPr>
    <w:rPr>
      <w:szCs w:val="20"/>
    </w:rPr>
  </w:style>
  <w:style w:type="character" w:customStyle="1" w:styleId="20">
    <w:name w:val="Основной текст 2 Знак"/>
    <w:basedOn w:val="a0"/>
    <w:link w:val="2"/>
    <w:semiHidden/>
    <w:rsid w:val="000F1B7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No Spacing"/>
    <w:uiPriority w:val="1"/>
    <w:qFormat/>
    <w:rsid w:val="000F1B7A"/>
    <w:pPr>
      <w:spacing w:after="0" w:line="240" w:lineRule="auto"/>
    </w:pPr>
  </w:style>
  <w:style w:type="paragraph" w:customStyle="1" w:styleId="a4">
    <w:name w:val=" Знак Знак"/>
    <w:basedOn w:val="a"/>
    <w:rsid w:val="001F52F2"/>
    <w:pPr>
      <w:spacing w:line="240" w:lineRule="exact"/>
      <w:jc w:val="both"/>
    </w:pPr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4CA530-4D3B-46DA-A377-43E2EBAA98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5</Pages>
  <Words>1149</Words>
  <Characters>6554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75</cp:revision>
  <dcterms:created xsi:type="dcterms:W3CDTF">2022-12-09T08:23:00Z</dcterms:created>
  <dcterms:modified xsi:type="dcterms:W3CDTF">2023-12-04T10:10:00Z</dcterms:modified>
</cp:coreProperties>
</file>