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D8" w:rsidRPr="00735F30" w:rsidRDefault="00442DD8" w:rsidP="00442D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5F30">
        <w:rPr>
          <w:rFonts w:ascii="Times New Roman" w:hAnsi="Times New Roman" w:cs="Times New Roman"/>
          <w:sz w:val="28"/>
          <w:szCs w:val="28"/>
        </w:rPr>
        <w:t>ПОЛОЖЕНИЕ</w:t>
      </w:r>
    </w:p>
    <w:p w:rsidR="00442DD8" w:rsidRPr="00735F30" w:rsidRDefault="00442DD8" w:rsidP="00442D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5F30">
        <w:rPr>
          <w:rFonts w:ascii="Times New Roman" w:hAnsi="Times New Roman" w:cs="Times New Roman"/>
          <w:sz w:val="28"/>
          <w:szCs w:val="28"/>
        </w:rPr>
        <w:t>о деятельности Общественного совета при Администрации</w:t>
      </w:r>
    </w:p>
    <w:p w:rsidR="00442DD8" w:rsidRDefault="00442DD8" w:rsidP="00442D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Сорочинского сельского поселения </w:t>
      </w:r>
    </w:p>
    <w:p w:rsidR="00442DD8" w:rsidRPr="00735F30" w:rsidRDefault="00442DD8" w:rsidP="00442D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5F30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</w:p>
    <w:p w:rsidR="00442DD8" w:rsidRPr="00735F30" w:rsidRDefault="00442DD8" w:rsidP="00442DD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DD8" w:rsidRPr="000335D8" w:rsidRDefault="00442DD8" w:rsidP="00442D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sz w:val="28"/>
          <w:szCs w:val="28"/>
        </w:rPr>
        <w:t>I. Общие положения</w:t>
      </w:r>
    </w:p>
    <w:p w:rsidR="00442DD8" w:rsidRPr="000335D8" w:rsidRDefault="00442DD8" w:rsidP="00442DD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деятельности Общественного совета                     при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Сорочинского сельского поселения </w:t>
      </w: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муниципального района Омской области,</w:t>
      </w:r>
      <w:r w:rsidRPr="000335D8">
        <w:rPr>
          <w:rFonts w:ascii="Times New Roman" w:hAnsi="Times New Roman" w:cs="Times New Roman"/>
          <w:sz w:val="28"/>
          <w:szCs w:val="28"/>
        </w:rPr>
        <w:t xml:space="preserve"> 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 определяет компетенцию, порядок формирования состава и деятельности Общественного совета </w:t>
      </w:r>
      <w:r w:rsidRPr="000335D8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Сорочинского сельского поселения </w:t>
      </w:r>
      <w:r w:rsidRPr="000335D8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(далее – Общественный совет).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335D8">
        <w:rPr>
          <w:rFonts w:ascii="Times New Roman" w:eastAsia="Times New Roman" w:hAnsi="Times New Roman" w:cs="Times New Roman"/>
          <w:sz w:val="28"/>
          <w:szCs w:val="28"/>
        </w:rPr>
        <w:t>Общественный совет призван содействовать учету потребностей                       и интересов жителей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Сорочинского сельского поселения 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 Калачинского района Омской области, защите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и свобод граждан и прав общественных объединений, 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негосударственных некоммерческих организаций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государственной политики в части, относящейся к сфере деятельности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Сорочинского сельского поселения 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области, а также в целях осуществления общественного контроля за деятельностью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Сорочинского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</w:t>
      </w:r>
      <w:r w:rsidRPr="000335D8">
        <w:rPr>
          <w:rFonts w:ascii="Times New Roman" w:hAnsi="Times New Roman" w:cs="Times New Roman"/>
          <w:sz w:val="28"/>
          <w:szCs w:val="28"/>
        </w:rPr>
        <w:t>Омской области (далее – Администрация)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Общественный совет является постоянно действующим совещательно-консультативным субъектом общественного контроля.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носят рекомендательный характер.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1.5.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Положение об Общественном совете утверждается правовым актом Администрации.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1.6.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осуществляет свою деятельность на основе </w:t>
      </w:r>
      <w:hyperlink r:id="rId6" w:history="1">
        <w:r w:rsidRPr="000335D8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и региональных законов и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Сорочинского сельского поселения 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 Калачинского муниципального района Омской области, 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 также методических рекомендаций и стандартов функционирования советов и экспертных групп при органах исполнительной власти </w:t>
      </w: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утверждаемых решениями Общественной палаты </w:t>
      </w: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также настоящего Положения.</w:t>
      </w:r>
      <w:proofErr w:type="gramEnd"/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lastRenderedPageBreak/>
        <w:t>1.7.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Организационно-техническое сопровождение деятельности Общественного совета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 сельского поселения.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DD8" w:rsidRPr="000335D8" w:rsidRDefault="00442DD8" w:rsidP="00442DD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II.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Компетенция Общественного совета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Общественного совета является осуществление общественного </w:t>
      </w:r>
      <w:proofErr w:type="gramStart"/>
      <w:r w:rsidRPr="000335D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Администрации </w:t>
      </w:r>
      <w:r w:rsidRPr="00033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 и формах предусмотренных Федеральным законом </w:t>
      </w:r>
      <w:r w:rsidRPr="000335D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0335D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от 21.07.2014 № 212-ФЗ «Об основах общественного контроля                                              в Российской Федерации», </w:t>
      </w:r>
      <w:r w:rsidRPr="000335D8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федеральными законами и иными нормативными правовыми актами Российской Федерации, законами и иными нормативными правовыми актами Омской области, настоящим Положением.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Общественный совет призван: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2.2.1.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Рассматривать проекты общественно-значимых нормативных правовых актов и иных документов, разрабатываемых Администрацией.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2.2.2.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мониторинге качества государственных услуг, оказываемых Администрацией. </w:t>
      </w:r>
    </w:p>
    <w:p w:rsidR="00442DD8" w:rsidRPr="000335D8" w:rsidRDefault="00442DD8" w:rsidP="00442D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2.2.3.</w:t>
      </w:r>
      <w:r w:rsidRPr="000335D8">
        <w:rPr>
          <w:rFonts w:ascii="Times New Roman" w:hAnsi="Times New Roman" w:cs="Times New Roman"/>
          <w:sz w:val="28"/>
          <w:szCs w:val="28"/>
        </w:rPr>
        <w:t xml:space="preserve"> Рассматривать ежегодные планы деятельности Администрации,                    в том числе по исполнению указов, </w:t>
      </w:r>
      <w:r w:rsidRPr="000335D8">
        <w:rPr>
          <w:rFonts w:ascii="Times New Roman" w:hAnsi="Times New Roman" w:cs="Times New Roman"/>
          <w:sz w:val="28"/>
          <w:szCs w:val="28"/>
          <w:lang w:bidi="ru-RU"/>
        </w:rPr>
        <w:t>распоряжений, поручений Президента Российской Федерации, а также участвовать в подготовке публичного отчета по их исполнению.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431"/>
        </w:tabs>
        <w:spacing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2.2.4.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Участвовать в подготовке докладов о результатах контрольной деятельности, о затратах на содержание Администрации                                                                   и его территориальных подразделений.</w:t>
      </w:r>
    </w:p>
    <w:p w:rsidR="00442DD8" w:rsidRPr="000335D8" w:rsidRDefault="00442DD8" w:rsidP="00442D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sz w:val="28"/>
          <w:szCs w:val="28"/>
          <w:lang w:bidi="ru-RU"/>
        </w:rPr>
        <w:t>2.2.5.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sz w:val="28"/>
          <w:szCs w:val="28"/>
          <w:lang w:bidi="ru-RU"/>
        </w:rPr>
        <w:t xml:space="preserve">Участвовать в антикоррупционной работе, в том числе в оценке эффективности государственных закупок и кадровой работы, осуществляемой </w:t>
      </w:r>
      <w:r w:rsidRPr="000335D8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sz w:val="28"/>
          <w:szCs w:val="28"/>
        </w:rPr>
        <w:t>2.2.6. 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Проводить слушания по приоритетным направлениям деятельности Администрации, а также рассматривать иные вопросы, предусмотренные действующими нормативными правовыми актами.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2.2.7.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Совместно с Главой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Сорочинского сельского поселения 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 (далее – Глава) определять перечень приоритетных правовых актов и важнейших вопросов, 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относящихся к сфере деятельности Администрации, которые подлежат обязательному рассмотрению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на заседаниях Общественного совета.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20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2.2.8.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вправе определить перечень иных приоритетных правовых актов и важнейших вопросов, относящихся к сфере деятельности Администрации, которые подлежат обязательному рассмотрению на заседаниях Общественного совета.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603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2.2.9.</w:t>
      </w:r>
      <w:r w:rsidRPr="000335D8">
        <w:rPr>
          <w:rFonts w:ascii="Times New Roman" w:hAnsi="Times New Roman" w:cs="Times New Roman"/>
          <w:sz w:val="28"/>
          <w:szCs w:val="28"/>
        </w:rPr>
        <w:t> Общественная палата Омской области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Общественная палата) вправе вносить в повестку работы Общественного совета общественные, социально-значимые вопросы для рассмотрения на заседании Общественного совета, относящиеся к сфере деятельности Администрации.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Для реализации указанных прав Общественный совет наделяется следующими полномочиями: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2.3.1.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Приглашать на заседания Общественного совета Главу, руководителей подведомственных учреждений, представителей общественных объединений, организаций, граждан.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2.3.2.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Создавать по вопросам, отнесенным к компетенции Общественного совета, комиссии и рабочие группы, в состав которых могут входить по согласованию с Главой муниципальные служащие, представители подведомственных учреждений, общественных объединений и организаций.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2.3.3.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Привлекать к работе Общественного совета граждан, экспертов                        и специалистов, общественные объединения и иные организации, а также иные объединения граждан Российской Федерации, представители которых                               не вошли в состав Общественного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совета.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2.3.4.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Организовывать проведение общественных экспертиз проектов нормативных правовых актов, разрабатываемых Администрацией.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2.3.5.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Направлять запросы в органы исполнительной, законодательной власти, местного самоуправления.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2.3.6.</w:t>
      </w:r>
      <w:r w:rsidRPr="000335D8">
        <w:rPr>
          <w:rFonts w:ascii="Times New Roman" w:hAnsi="Times New Roman" w:cs="Times New Roman"/>
          <w:sz w:val="28"/>
          <w:szCs w:val="28"/>
        </w:rPr>
        <w:t> И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нформировать Администрацию и население о нарушениях, выявленных в ходе общественного контроля.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DD8" w:rsidRPr="000335D8" w:rsidRDefault="00442DD8" w:rsidP="00442DD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III. Порядок формирования Общественного совета.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DD8" w:rsidRPr="000335D8" w:rsidRDefault="00442DD8" w:rsidP="00442D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3.1.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335D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Общественный совет формируется в соответствии с Федеральным законом от 21.07.2014 № 212-ФЗ «Об основах общественного контроля                    в Российской Федерации», Федеральным законом от 04.04.2005                                 № 32-ФЗ «Об Общественной палате Российской Федерации», </w:t>
      </w:r>
      <w:r w:rsidRPr="000335D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Федеральным законом от 23.06.2016 № 183-ФЗ «Об общих принципах организации                                  и деятельности общественных палат субъектов Российской Федерации», Законом Омской области от 27.04.2017 года № 1968-ОЗ «О принципах организации и деятельности Общественной палаты Омской области</w:t>
      </w:r>
      <w:proofErr w:type="gramEnd"/>
      <w:r w:rsidRPr="000335D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                                       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настоящим Положением.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514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формируется на основе добровольного участия в его деятельности граждан Российской Федерации, представителей общественных объединений, иных негосударственных некоммерческих организаций. </w:t>
      </w:r>
    </w:p>
    <w:p w:rsidR="00442DD8" w:rsidRPr="000335D8" w:rsidRDefault="00442DD8" w:rsidP="00442DD8">
      <w:pPr>
        <w:pStyle w:val="20"/>
        <w:tabs>
          <w:tab w:val="left" w:pos="1666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35D8">
        <w:rPr>
          <w:rFonts w:ascii="Times New Roman" w:hAnsi="Times New Roman" w:cs="Times New Roman"/>
          <w:sz w:val="28"/>
          <w:szCs w:val="28"/>
        </w:rPr>
        <w:t>3.3. 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образуется Главой по собственной инициативе путем направления уведомления в Общественную палату                                    (далее – уведомление) или по предложению совета Общественной палаты  (далее – предложение).</w:t>
      </w:r>
    </w:p>
    <w:p w:rsidR="00442DD8" w:rsidRPr="000335D8" w:rsidRDefault="00442DD8" w:rsidP="00442DD8">
      <w:pPr>
        <w:pStyle w:val="20"/>
        <w:tabs>
          <w:tab w:val="left" w:pos="1376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3.4.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образуется в течение двух месяцев со дня направления уведомления или поступления предложения.</w:t>
      </w:r>
    </w:p>
    <w:p w:rsidR="00442DD8" w:rsidRPr="000335D8" w:rsidRDefault="00442DD8" w:rsidP="00442DD8">
      <w:pPr>
        <w:pStyle w:val="20"/>
        <w:tabs>
          <w:tab w:val="left" w:pos="1376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принятия Администрацией решения о нецелесообразности создания Общественного совета, соответствующее решение                                                       с мотивированным обоснованием направляется в Общественную палату.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514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3.5.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Общественного совета формируется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организаций.  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37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3.6.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состава.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288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3.7.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Количественный состав Общественного совета определяется Главой и устанавливается не менее 5 человек.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205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3.8.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Общественного совета формируется Администрацией                        по согласованию с Советом Общественной палаты. Согласование осуществляется в течение одного месяца с момента направления Администрацией списка кандидатов в Общественный совет.                                                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205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Основанием для отказа в согласовании кандидата в состав Общественного совета является его несоответствие требованиям, предусмотренным в статье 13 Федерального закона «Об основах общественного контроля в Российской Федерации». </w:t>
      </w:r>
    </w:p>
    <w:p w:rsidR="00442DD8" w:rsidRPr="000335D8" w:rsidRDefault="00442DD8" w:rsidP="00442DD8">
      <w:pPr>
        <w:pStyle w:val="20"/>
        <w:tabs>
          <w:tab w:val="left" w:pos="1376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3.9.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Положение об Общественном совете и его состав утверждаются правовым актом Администрации об образовании Общественного совета                           с учетом рекомендаций Стандарта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деятельности О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бщественного совета                        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 органе исполнительной власти Омской области, утвержденного решением Совета Общественной палаты от 17 сентября 2020 год (далее – Стандарт).</w:t>
      </w:r>
    </w:p>
    <w:p w:rsidR="00442DD8" w:rsidRPr="000335D8" w:rsidRDefault="00442DD8" w:rsidP="00442DD8">
      <w:pPr>
        <w:pStyle w:val="20"/>
        <w:tabs>
          <w:tab w:val="left" w:pos="1397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Положением определяются полномочия и порядок деятельности Общественного совета.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3.10.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которым в соответствии с Федеральным законом от 25 июля 2002 года № 114-ФЗ «О противодействии экстремистской деятельности»                                    (далее – Федеральный закон «О противодействии экстремистской деятельности») вынесено предупреждение в письменной форме                                        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08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</w:t>
      </w:r>
      <w:proofErr w:type="gramStart"/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которых</w:t>
      </w:r>
      <w:proofErr w:type="gramEnd"/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приостановлена в соответствии                                         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08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sz w:val="28"/>
          <w:szCs w:val="28"/>
        </w:rPr>
        <w:t xml:space="preserve">3.11. 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Pr="000335D8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0335D8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 Администрация.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75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3.12.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Членом Общественного совета может стать гражданин                Российской Федерации: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достигший возраста 21 года;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</w:t>
      </w:r>
      <w:proofErr w:type="gramStart"/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</w:t>
      </w:r>
      <w:r w:rsidRPr="000335D8">
        <w:rPr>
          <w:rFonts w:ascii="Times New Roman" w:hAnsi="Times New Roman" w:cs="Times New Roman"/>
          <w:sz w:val="28"/>
          <w:szCs w:val="28"/>
        </w:rPr>
        <w:t>щ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gramEnd"/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6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3.13.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442DD8" w:rsidRPr="000335D8" w:rsidRDefault="00442DD8" w:rsidP="00442DD8">
      <w:pPr>
        <w:pStyle w:val="20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которые в соответствии с Федеральным законом от 4 апреля 2005 года № 32-ФЗ «Об Общественной палате Российской Федерации»                         не могут быть членами Общественной палаты Российской Федерации;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назначаемые на свою должность Главой.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584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3.14.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считается сформированным со дня подписания Главой соответствующего акта с указанием состава Общественного совета.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401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3.15.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в избранном составе собирается не позднее тридцати календарных дней со дня утверждения его состава Главой и избирает председателя и заместителя председателя Общественного совета.</w:t>
      </w:r>
    </w:p>
    <w:p w:rsidR="00442DD8" w:rsidRPr="000335D8" w:rsidRDefault="00442DD8" w:rsidP="00442DD8">
      <w:pPr>
        <w:pStyle w:val="20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3.16.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Замена члена Общественного совета допускается в случае досрочного прекращения полномочий члена Общественного совета.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412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3.17.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Полномочия члена Общественного совета прекращаются досрочно в случаях:</w:t>
      </w:r>
    </w:p>
    <w:p w:rsidR="00442DD8" w:rsidRPr="000335D8" w:rsidRDefault="00442DD8" w:rsidP="00442DD8">
      <w:pPr>
        <w:widowControl w:val="0"/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письменного заявления о сложении своих полномочий;</w:t>
      </w:r>
    </w:p>
    <w:p w:rsidR="00442DD8" w:rsidRPr="000335D8" w:rsidRDefault="00442DD8" w:rsidP="00442DD8">
      <w:pPr>
        <w:widowControl w:val="0"/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законодательного (представительного) органа государственной власти субъекта Российской Федерации, а также на выборную должность в органе местного самоуправления;</w:t>
      </w:r>
    </w:p>
    <w:p w:rsidR="00442DD8" w:rsidRPr="000335D8" w:rsidRDefault="00442DD8" w:rsidP="00442DD8">
      <w:pPr>
        <w:widowControl w:val="0"/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назначения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442DD8" w:rsidRPr="000335D8" w:rsidRDefault="00442DD8" w:rsidP="00442DD8">
      <w:pPr>
        <w:widowControl w:val="0"/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неспособности его по состоянию здоровья участвовать в работе Общественного совета;</w:t>
      </w:r>
    </w:p>
    <w:p w:rsidR="00442DD8" w:rsidRPr="000335D8" w:rsidRDefault="00442DD8" w:rsidP="00442DD8">
      <w:pPr>
        <w:widowControl w:val="0"/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вступления в законную силу вынесенного в отношении него обвинительного приговора суда;</w:t>
      </w:r>
    </w:p>
    <w:p w:rsidR="00442DD8" w:rsidRPr="000335D8" w:rsidRDefault="00442DD8" w:rsidP="00442DD8">
      <w:pPr>
        <w:widowControl w:val="0"/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6) грубого нарушения Кодекса этики члена Общественного совета,</w:t>
      </w:r>
      <w:r w:rsidRPr="000335D8">
        <w:rPr>
          <w:rFonts w:ascii="Times New Roman" w:hAnsi="Times New Roman" w:cs="Times New Roman"/>
          <w:sz w:val="28"/>
          <w:szCs w:val="28"/>
        </w:rPr>
        <w:t xml:space="preserve"> </w:t>
      </w: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и утверждается Общественной палатой Омской области;</w:t>
      </w:r>
    </w:p>
    <w:p w:rsidR="00442DD8" w:rsidRPr="000335D8" w:rsidRDefault="00442DD8" w:rsidP="00442DD8">
      <w:pPr>
        <w:widowControl w:val="0"/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систематического отсутствия без уважительных причин                                      на заседаниях Общественного совета и его органов. </w:t>
      </w:r>
    </w:p>
    <w:p w:rsidR="00442DD8" w:rsidRPr="000335D8" w:rsidRDefault="00442DD8" w:rsidP="00442DD8">
      <w:pPr>
        <w:widowControl w:val="0"/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8) признания его недееспособным, безвестно отсутствующим                                    или умершим на основании решения суда, вступившего в законную силу;</w:t>
      </w:r>
    </w:p>
    <w:p w:rsidR="00442DD8" w:rsidRPr="000335D8" w:rsidRDefault="00442DD8" w:rsidP="00442DD8">
      <w:pPr>
        <w:widowControl w:val="0"/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9) получения двойного гражданства;</w:t>
      </w:r>
    </w:p>
    <w:p w:rsidR="00442DD8" w:rsidRPr="000335D8" w:rsidRDefault="00442DD8" w:rsidP="00442DD8">
      <w:pPr>
        <w:widowControl w:val="0"/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смерти члена Общественного совета.</w:t>
      </w:r>
    </w:p>
    <w:p w:rsidR="00442DD8" w:rsidRPr="000335D8" w:rsidRDefault="00442DD8" w:rsidP="00442DD8">
      <w:pPr>
        <w:widowControl w:val="0"/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Общественного совета при наступлении обстоятельств, предусмотренных подпунктами 2 – 5, 9 – 10 настоящего пункта, обязан уведомить Администрацию не позднее 14 рабочих дней </w:t>
      </w:r>
      <w:proofErr w:type="gramStart"/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наступления</w:t>
      </w:r>
      <w:proofErr w:type="gramEnd"/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обстоятельств.</w:t>
      </w:r>
    </w:p>
    <w:p w:rsidR="00442DD8" w:rsidRPr="000335D8" w:rsidRDefault="00442DD8" w:rsidP="00442DD8">
      <w:pPr>
        <w:pStyle w:val="20"/>
        <w:tabs>
          <w:tab w:val="left" w:pos="1412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3.18.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Изменения в составе Общественного совета подлежат утверждению правовым актом Администрации.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3.19.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Члены Общественного совета исполняют свои обязанности                         на общественных началах.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3.20.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качестве кандидатов на должность председателя или заместителя председателя Общественного совета могут быть выдвинуты 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лица, имеющие опыт работы в сфере полномочий Администрации.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3.21.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кандидатур, предложенных членами Общественного совета (включая возможное самовыдвижение).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3.22.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Заместитель председателя Общественного совета избирается                       на первом заседании Общественного совета из числа кандидатур, выдвинутых членами Общественного совета, включая самовыдвижение.</w:t>
      </w:r>
    </w:p>
    <w:p w:rsidR="00442DD8" w:rsidRPr="000335D8" w:rsidRDefault="00442DD8" w:rsidP="00442DD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DD8" w:rsidRPr="000335D8" w:rsidRDefault="00442DD8" w:rsidP="00442DD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IV.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Порядок деятельности Общественного совета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Общественный совет осуществляет свою деятельность                                          в соответствии с планом работы на год, согласованным с Главой                                                      и утвержденным председателем Общественного совета.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4.2.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деятельности Общественного совета являются заседания, которые проводятся не реже одного раза в полугодие. По решению председателя Общественного совета может быть проведено внеочередное заседание, а также заочное. 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Члены Общественного совета могут участвовать         в заседаниях посредством аудио-видеосвязи. 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по рассмотренным вопросам принимаются открытым голосованием простым большинством голосов                      (от числа присутствующих).</w:t>
      </w:r>
    </w:p>
    <w:p w:rsidR="00442DD8" w:rsidRPr="000335D8" w:rsidRDefault="00442DD8" w:rsidP="00442D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4.4.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Решения Общественного совета отражаются в протоколах                             его заседаний. </w:t>
      </w:r>
      <w:proofErr w:type="gramStart"/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решениях Общественного совета, одобренных на заседаниях Общественного совета, заключения и результаты экспертиз                                 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</w:t>
      </w:r>
      <w:r w:rsidRPr="000335D8">
        <w:rPr>
          <w:rFonts w:ascii="Times New Roman" w:hAnsi="Times New Roman" w:cs="Times New Roman"/>
          <w:sz w:val="28"/>
          <w:szCs w:val="28"/>
        </w:rPr>
        <w:t>на официальном портале Правительства Омской области</w:t>
      </w:r>
      <w:r w:rsidRPr="00033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0335D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http://kalach.omskportal.ru/</w:t>
        </w:r>
      </w:hyperlink>
      <w:r w:rsidRPr="00D275A3">
        <w:rPr>
          <w:sz w:val="24"/>
          <w:szCs w:val="24"/>
        </w:rPr>
        <w:t xml:space="preserve"> </w:t>
      </w:r>
      <w:proofErr w:type="spellStart"/>
      <w:r w:rsidRPr="00D275A3">
        <w:rPr>
          <w:rFonts w:ascii="Times New Roman" w:hAnsi="Times New Roman" w:cs="Times New Roman"/>
          <w:sz w:val="28"/>
          <w:szCs w:val="28"/>
        </w:rPr>
        <w:t>poseleniya</w:t>
      </w:r>
      <w:proofErr w:type="spellEnd"/>
      <w:r w:rsidRPr="00D275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275A3">
        <w:rPr>
          <w:rFonts w:ascii="Times New Roman" w:hAnsi="Times New Roman" w:cs="Times New Roman"/>
          <w:sz w:val="28"/>
          <w:szCs w:val="28"/>
        </w:rPr>
        <w:t>sorochinskoe</w:t>
      </w:r>
      <w:proofErr w:type="spellEnd"/>
      <w:r w:rsidRPr="000335D8">
        <w:rPr>
          <w:rFonts w:ascii="Times New Roman" w:hAnsi="Times New Roman" w:cs="Times New Roman"/>
          <w:sz w:val="28"/>
          <w:szCs w:val="28"/>
        </w:rPr>
        <w:t>.</w:t>
      </w:r>
      <w:r w:rsidRPr="0003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4.5.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совета, не согласные с решением Общественного совета, вправе изложить свое особое мнение, которое                                в обязательном порядке вносится в протокол заседания.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4.6.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совета:</w:t>
      </w:r>
    </w:p>
    <w:p w:rsidR="00442DD8" w:rsidRPr="000335D8" w:rsidRDefault="00442DD8" w:rsidP="00442DD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организует работу Общественного совета и председательствует                             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lastRenderedPageBreak/>
        <w:t>на его заседаниях;</w:t>
      </w:r>
    </w:p>
    <w:p w:rsidR="00442DD8" w:rsidRPr="000335D8" w:rsidRDefault="00442DD8" w:rsidP="00442DD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:rsidR="00442DD8" w:rsidRPr="000335D8" w:rsidRDefault="00442DD8" w:rsidP="00442DD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формирует при участии членов Общественного совета                                     и утверждает план работы, повестку заседания и состав экспертов и иных лиц, приглашаемых на заседание Общественного совета;</w:t>
      </w:r>
    </w:p>
    <w:p w:rsidR="00442DD8" w:rsidRPr="000335D8" w:rsidRDefault="00442DD8" w:rsidP="00442DD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контролирует своевременное уведомление членов Общественного совета о дате, месте и повестке предстоящего заседания, а также                                        об утвержденном плане работы Общественного совета;</w:t>
      </w:r>
    </w:p>
    <w:p w:rsidR="00442DD8" w:rsidRPr="000335D8" w:rsidRDefault="00442DD8" w:rsidP="00442DD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вносит предложения по проектам документов и иных материалов                     для обсуждения на заседаниях Общественного совета и согласует их;</w:t>
      </w:r>
    </w:p>
    <w:p w:rsidR="00442DD8" w:rsidRPr="000335D8" w:rsidRDefault="00442DD8" w:rsidP="00442DD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442DD8" w:rsidRPr="000335D8" w:rsidRDefault="00442DD8" w:rsidP="00442DD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вносит предложения и согласовывает состав информации                                о деятельности Общественного совета, обязательной для размещения                              </w:t>
      </w:r>
      <w:r w:rsidRPr="000335D8">
        <w:rPr>
          <w:rFonts w:ascii="Times New Roman" w:hAnsi="Times New Roman" w:cs="Times New Roman"/>
          <w:sz w:val="28"/>
          <w:szCs w:val="28"/>
        </w:rPr>
        <w:t>на официальном портале Правительства Омской области</w:t>
      </w:r>
      <w:r w:rsidRPr="00033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0335D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http://kalach.omskportal.ru/</w:t>
        </w:r>
      </w:hyperlink>
      <w:r w:rsidRPr="002003A7">
        <w:rPr>
          <w:sz w:val="24"/>
          <w:szCs w:val="24"/>
        </w:rPr>
        <w:t xml:space="preserve"> </w:t>
      </w:r>
      <w:proofErr w:type="spellStart"/>
      <w:r w:rsidRPr="002003A7">
        <w:rPr>
          <w:rFonts w:ascii="Times New Roman" w:hAnsi="Times New Roman" w:cs="Times New Roman"/>
          <w:sz w:val="28"/>
          <w:szCs w:val="28"/>
        </w:rPr>
        <w:t>poseleniya</w:t>
      </w:r>
      <w:proofErr w:type="spellEnd"/>
      <w:r w:rsidRPr="002003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003A7">
        <w:rPr>
          <w:rFonts w:ascii="Times New Roman" w:hAnsi="Times New Roman" w:cs="Times New Roman"/>
          <w:sz w:val="28"/>
          <w:szCs w:val="28"/>
        </w:rPr>
        <w:t>sorochinskoe</w:t>
      </w:r>
      <w:proofErr w:type="spellEnd"/>
      <w:r w:rsidRPr="000335D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42DD8" w:rsidRPr="000335D8" w:rsidRDefault="00442DD8" w:rsidP="00442DD8">
      <w:pPr>
        <w:pStyle w:val="20"/>
        <w:numPr>
          <w:ilvl w:val="0"/>
          <w:numId w:val="1"/>
        </w:numPr>
        <w:shd w:val="clear" w:color="auto" w:fill="auto"/>
        <w:tabs>
          <w:tab w:val="left" w:pos="9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принимает решение о проведении заочного голосования членов общественного совета;</w:t>
      </w:r>
    </w:p>
    <w:p w:rsidR="00442DD8" w:rsidRPr="000335D8" w:rsidRDefault="00442DD8" w:rsidP="00442DD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взаимодействует с Главой по вопросам реализации решений Общественного совета;</w:t>
      </w:r>
    </w:p>
    <w:p w:rsidR="00442DD8" w:rsidRPr="000335D8" w:rsidRDefault="00442DD8" w:rsidP="00442DD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принимает меры по предотвращению и/или урегулированию конфликта интересов у членов Общественного совета, в том числе                                      по досрочному прекращению полномочий члена Общественного совета, являющегося стороной конфликта интересов. 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4.7.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Общественного совета:</w:t>
      </w:r>
    </w:p>
    <w:p w:rsidR="00442DD8" w:rsidRPr="000335D8" w:rsidRDefault="00442DD8" w:rsidP="00442DD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обеспечивает организацию взаимодействия Общественного совета                    со структурными подразделениями органа власти, общественными объединениями;</w:t>
      </w:r>
    </w:p>
    <w:p w:rsidR="00442DD8" w:rsidRPr="000335D8" w:rsidRDefault="00442DD8" w:rsidP="00442DD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исполняет обязанности председателя Общественного совета                             в его отсутствие (отпуск, болезнь и т.п.).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4.8.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совета: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4.8.1.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Имеют право:</w:t>
      </w:r>
    </w:p>
    <w:p w:rsidR="00442DD8" w:rsidRPr="000335D8" w:rsidRDefault="00442DD8" w:rsidP="00442DD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вносить предложения по формированию повестки дня заседаний Общественного совета;</w:t>
      </w:r>
    </w:p>
    <w:p w:rsidR="00442DD8" w:rsidRPr="000335D8" w:rsidRDefault="00442DD8" w:rsidP="00442DD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возглавлять комиссии и рабочие группы, формируемые Общественным советом;</w:t>
      </w:r>
    </w:p>
    <w:p w:rsidR="00442DD8" w:rsidRPr="000335D8" w:rsidRDefault="00442DD8" w:rsidP="00442DD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предлагать кандидатуры экспертов для участия в заседаниях совета;</w:t>
      </w:r>
    </w:p>
    <w:p w:rsidR="00442DD8" w:rsidRPr="000335D8" w:rsidRDefault="00442DD8" w:rsidP="00442DD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участвовать в подготовке материалов по рассматриваемым вопросам;</w:t>
      </w:r>
    </w:p>
    <w:p w:rsidR="00442DD8" w:rsidRPr="000335D8" w:rsidRDefault="00442DD8" w:rsidP="00442DD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свою позицию по результатам рассмотренных материалов при проведении заседания Общественного совета путем опроса                                  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срок не более 10 дней </w:t>
      </w:r>
      <w:proofErr w:type="gramStart"/>
      <w:r w:rsidRPr="000335D8">
        <w:rPr>
          <w:rFonts w:ascii="Times New Roman" w:eastAsia="Times New Roman" w:hAnsi="Times New Roman" w:cs="Times New Roman"/>
          <w:sz w:val="28"/>
          <w:szCs w:val="28"/>
        </w:rPr>
        <w:t>с даты направления</w:t>
      </w:r>
      <w:proofErr w:type="gramEnd"/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 им материалов;</w:t>
      </w:r>
    </w:p>
    <w:p w:rsidR="00442DD8" w:rsidRPr="000335D8" w:rsidRDefault="00442DD8" w:rsidP="00442DD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35D8">
        <w:rPr>
          <w:rFonts w:ascii="Times New Roman" w:eastAsia="Times New Roman" w:hAnsi="Times New Roman" w:cs="Times New Roman"/>
          <w:sz w:val="28"/>
          <w:szCs w:val="28"/>
        </w:rPr>
        <w:t>с учетом соблюдения требований по обеспечению сохранности данных персонального учета, установленных Федеральным законом                              «О персональных данных», в установленном порядке знакомиться                                          с обращениями граждан, в том числе направленными с использованием информационно-телекоммуникационной сети «Интернет», о нарушении                       их прав, свобод и законных интересов в сфере компетенции Администрации, а также с результатами рассмотрения таких обращений;</w:t>
      </w:r>
      <w:proofErr w:type="gramEnd"/>
    </w:p>
    <w:p w:rsidR="00442DD8" w:rsidRPr="000335D8" w:rsidRDefault="00442DD8" w:rsidP="00442DD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принимать участие в порядке, определяемом Главой, в приеме граждан, осуществляемом должностными лицами Администрации;</w:t>
      </w:r>
    </w:p>
    <w:p w:rsidR="00442DD8" w:rsidRPr="000335D8" w:rsidRDefault="00442DD8" w:rsidP="00442DD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запрашивать отчетность о реализации рекомендаций Общественного совета, направленных Администрации;</w:t>
      </w:r>
    </w:p>
    <w:p w:rsidR="00442DD8" w:rsidRPr="000335D8" w:rsidRDefault="00442DD8" w:rsidP="00442DD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оказывать Администрации, при которой образован Общественный совет, содействие в разработке проектов нормативных правовых актов и иных юридически значимых документов;</w:t>
      </w:r>
    </w:p>
    <w:p w:rsidR="00442DD8" w:rsidRPr="000335D8" w:rsidRDefault="00442DD8" w:rsidP="00442DD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свободно выйти из Общественного совета по собственному желанию. Вопрос о прекращении полномочий члена Общественного совета                                      в таком случае рассматривается на ближайшем заседании Общественного совета с участием члена Общественного совета, написавшего заявление                            о выходе. Отсутствие данного лица на заседании Общественного совета                           не является препятствием для рассмотрения вопроса о его выходе из состава Общественного совета. 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4.8.2.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Обладают равными правами при обсуждении вопросов                                        и голосовании.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4.8.3.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Обязаны лично участвовать в заседаниях Общественного совета                    и не вправе делегировать свои полномочия другим лицам.</w:t>
      </w:r>
    </w:p>
    <w:p w:rsidR="00442DD8" w:rsidRPr="000335D8" w:rsidRDefault="00442DD8" w:rsidP="004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4.9.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 обязаны соблюдать Кодекс этики члена Общественного совета, который разрабатывается Общественной палатой и утверждается Советом Общественной палаты.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35D8">
        <w:rPr>
          <w:rFonts w:ascii="Times New Roman" w:hAnsi="Times New Roman" w:cs="Times New Roman"/>
          <w:sz w:val="28"/>
          <w:szCs w:val="28"/>
        </w:rPr>
        <w:t>4.10. </w:t>
      </w:r>
      <w:r w:rsidRPr="00033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направляет в Общественную палату ежегодный отчет о своей работе по форме, предложенной Общественной палатой, не позднее 20 февраля года, следующего за отчетным годом.</w:t>
      </w:r>
    </w:p>
    <w:p w:rsidR="00442DD8" w:rsidRPr="000335D8" w:rsidRDefault="00442DD8" w:rsidP="00442DD8">
      <w:pPr>
        <w:pStyle w:val="20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2DD8" w:rsidRPr="000335D8" w:rsidRDefault="00442DD8" w:rsidP="00442DD8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55468412"/>
      <w:r w:rsidRPr="000335D8">
        <w:rPr>
          <w:rFonts w:ascii="Times New Roman" w:eastAsia="Times New Roman" w:hAnsi="Times New Roman" w:cs="Times New Roman"/>
          <w:b/>
          <w:sz w:val="28"/>
          <w:szCs w:val="28"/>
        </w:rPr>
        <w:t>V. Конфликт интересов</w:t>
      </w:r>
    </w:p>
    <w:bookmarkEnd w:id="0"/>
    <w:p w:rsidR="00442DD8" w:rsidRPr="000335D8" w:rsidRDefault="00442DD8" w:rsidP="00442DD8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2DD8" w:rsidRPr="000335D8" w:rsidRDefault="00442DD8" w:rsidP="00442DD8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Конфликт интересов –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                        на надлежащее исполнение им своих полномочий и при которой возникает           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или может возникнуть противоречие между личной заинтересованностью члена Общественного совета и законными интересами граждан, общественных объединений, </w:t>
      </w:r>
      <w:proofErr w:type="spellStart"/>
      <w:r w:rsidRPr="000335D8">
        <w:rPr>
          <w:rFonts w:ascii="Times New Roman" w:eastAsia="Times New Roman" w:hAnsi="Times New Roman" w:cs="Times New Roman"/>
          <w:sz w:val="28"/>
          <w:szCs w:val="28"/>
        </w:rPr>
        <w:t>референтных</w:t>
      </w:r>
      <w:proofErr w:type="spellEnd"/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 групп, способное привести                           к причинению вреда этим законным интересам.</w:t>
      </w:r>
      <w:proofErr w:type="gramEnd"/>
    </w:p>
    <w:p w:rsidR="00442DD8" w:rsidRPr="000335D8" w:rsidRDefault="00442DD8" w:rsidP="00442DD8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335D8">
        <w:rPr>
          <w:rFonts w:ascii="Times New Roman" w:eastAsia="Times New Roman" w:hAnsi="Times New Roman" w:cs="Times New Roman"/>
          <w:sz w:val="28"/>
          <w:szCs w:val="28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или общественных объединений, с которыми член Общественного совета связан</w:t>
      </w:r>
      <w:proofErr w:type="gramEnd"/>
      <w:r w:rsidRPr="000335D8">
        <w:rPr>
          <w:rFonts w:ascii="Times New Roman" w:eastAsia="Times New Roman" w:hAnsi="Times New Roman" w:cs="Times New Roman"/>
          <w:sz w:val="28"/>
          <w:szCs w:val="28"/>
        </w:rPr>
        <w:t xml:space="preserve"> финансовыми или иными обязательствами.</w:t>
      </w:r>
    </w:p>
    <w:p w:rsidR="00442DD8" w:rsidRPr="000335D8" w:rsidRDefault="00442DD8" w:rsidP="00442DD8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335D8">
        <w:rPr>
          <w:rFonts w:ascii="Times New Roman" w:eastAsia="Times New Roman" w:hAnsi="Times New Roman" w:cs="Times New Roman"/>
          <w:sz w:val="28"/>
          <w:szCs w:val="28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                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совета.</w:t>
      </w:r>
      <w:proofErr w:type="gramEnd"/>
    </w:p>
    <w:p w:rsidR="00442DD8" w:rsidRPr="000335D8" w:rsidRDefault="00442DD8" w:rsidP="00442DD8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5.4.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совета, которому стало известно                     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совета, являющегося стороной конфликта интересов, в порядке, установленном Общественным советом.</w:t>
      </w:r>
    </w:p>
    <w:p w:rsidR="00442DD8" w:rsidRPr="000335D8" w:rsidRDefault="00442DD8" w:rsidP="00442DD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8">
        <w:rPr>
          <w:rFonts w:ascii="Times New Roman" w:eastAsia="Times New Roman" w:hAnsi="Times New Roman" w:cs="Times New Roman"/>
          <w:sz w:val="28"/>
          <w:szCs w:val="28"/>
        </w:rPr>
        <w:t>5.5.</w:t>
      </w:r>
      <w:r w:rsidRPr="000335D8">
        <w:rPr>
          <w:rFonts w:ascii="Times New Roman" w:hAnsi="Times New Roman" w:cs="Times New Roman"/>
          <w:sz w:val="28"/>
          <w:szCs w:val="28"/>
        </w:rPr>
        <w:t> </w:t>
      </w:r>
      <w:r w:rsidRPr="000335D8">
        <w:rPr>
          <w:rFonts w:ascii="Times New Roman" w:eastAsia="Times New Roman" w:hAnsi="Times New Roman" w:cs="Times New Roman"/>
          <w:sz w:val="28"/>
          <w:szCs w:val="28"/>
        </w:rPr>
        <w:t>Общественная палата, которой стало известно о возникновении                          у председателя Общественного совета личной заинтересованности, которая приводит или может привести к конфликту интересов, обязана направить письменное обращение в Общественный совет и Администрацию                                      о предотвращении или урегулировании конфликта интересов.</w:t>
      </w:r>
    </w:p>
    <w:p w:rsidR="00442DD8" w:rsidRPr="000335D8" w:rsidRDefault="00442DD8" w:rsidP="00442D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DD8" w:rsidRDefault="00442DD8" w:rsidP="00442D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DD8" w:rsidRDefault="00442DD8" w:rsidP="00442D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21F" w:rsidRDefault="002A421F">
      <w:bookmarkStart w:id="1" w:name="_GoBack"/>
      <w:bookmarkEnd w:id="1"/>
    </w:p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96"/>
    <w:multiLevelType w:val="hybridMultilevel"/>
    <w:tmpl w:val="8F94C66C"/>
    <w:lvl w:ilvl="0" w:tplc="EBA015E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6B7184"/>
    <w:multiLevelType w:val="hybridMultilevel"/>
    <w:tmpl w:val="C38C42D8"/>
    <w:lvl w:ilvl="0" w:tplc="B2FABE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B30C42"/>
    <w:multiLevelType w:val="hybridMultilevel"/>
    <w:tmpl w:val="1F8A5F1E"/>
    <w:lvl w:ilvl="0" w:tplc="A782B0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0"/>
    <w:rsid w:val="0012775C"/>
    <w:rsid w:val="002A421F"/>
    <w:rsid w:val="00442DD8"/>
    <w:rsid w:val="006B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D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2DD8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442DD8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2DD8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5">
    <w:name w:val="No Spacing"/>
    <w:uiPriority w:val="1"/>
    <w:qFormat/>
    <w:rsid w:val="00442D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D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2DD8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442DD8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2DD8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5">
    <w:name w:val="No Spacing"/>
    <w:uiPriority w:val="1"/>
    <w:qFormat/>
    <w:rsid w:val="00442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lach.omskporta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alach.omsk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7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3348</Words>
  <Characters>19084</Characters>
  <Application>Microsoft Office Word</Application>
  <DocSecurity>0</DocSecurity>
  <Lines>159</Lines>
  <Paragraphs>44</Paragraphs>
  <ScaleCrop>false</ScaleCrop>
  <Company/>
  <LinksUpToDate>false</LinksUpToDate>
  <CharactersWithSpaces>22388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2022-05-11T09:06:00Z</dcterms:created>
  <dcterms:modified xsi:type="dcterms:W3CDTF">2022-05-11T09:06:00Z</dcterms:modified>
</cp:coreProperties>
</file>