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C7D" w:rsidRPr="00686607" w:rsidRDefault="00F80C7D" w:rsidP="00F80C7D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0C7D" w:rsidRPr="00686607" w:rsidRDefault="00F80C7D" w:rsidP="00F80C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607">
        <w:rPr>
          <w:rFonts w:ascii="Times New Roman" w:hAnsi="Times New Roman" w:cs="Times New Roman"/>
          <w:b/>
          <w:sz w:val="24"/>
          <w:szCs w:val="24"/>
        </w:rPr>
        <w:t>ГЛАВА СОРОЧИНСКОГО СЕЛЬСКОГО ПОСЕЛЕНИЯ</w:t>
      </w:r>
    </w:p>
    <w:p w:rsidR="00F80C7D" w:rsidRPr="00686607" w:rsidRDefault="00F80C7D" w:rsidP="00F80C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607">
        <w:rPr>
          <w:rFonts w:ascii="Times New Roman" w:hAnsi="Times New Roman" w:cs="Times New Roman"/>
          <w:b/>
          <w:sz w:val="24"/>
          <w:szCs w:val="24"/>
        </w:rPr>
        <w:t>КАЛАЧИНСКОГО МУНИЦИАЛЬНОГО РАЙОНА</w:t>
      </w:r>
    </w:p>
    <w:p w:rsidR="00F80C7D" w:rsidRPr="00686607" w:rsidRDefault="00F80C7D" w:rsidP="00F80C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607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F80C7D" w:rsidRPr="00686607" w:rsidRDefault="00F80C7D" w:rsidP="00F80C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C7D" w:rsidRPr="00686607" w:rsidRDefault="00F80C7D" w:rsidP="00F80C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607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F80C7D" w:rsidRPr="00686607" w:rsidRDefault="00624EFE" w:rsidP="00F80C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</w:t>
      </w:r>
      <w:bookmarkStart w:id="0" w:name="_GoBack"/>
      <w:bookmarkEnd w:id="0"/>
      <w:r w:rsidR="00FB0825">
        <w:rPr>
          <w:rFonts w:ascii="Times New Roman" w:hAnsi="Times New Roman" w:cs="Times New Roman"/>
          <w:sz w:val="24"/>
          <w:szCs w:val="24"/>
        </w:rPr>
        <w:t>.</w:t>
      </w:r>
      <w:r w:rsidR="00F80C7D" w:rsidRPr="00686607">
        <w:rPr>
          <w:rFonts w:ascii="Times New Roman" w:hAnsi="Times New Roman" w:cs="Times New Roman"/>
          <w:sz w:val="24"/>
          <w:szCs w:val="24"/>
        </w:rPr>
        <w:t xml:space="preserve">12.2019                                                                        </w:t>
      </w:r>
      <w:r w:rsidR="00F80C7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B0825">
        <w:rPr>
          <w:rFonts w:ascii="Times New Roman" w:hAnsi="Times New Roman" w:cs="Times New Roman"/>
          <w:sz w:val="24"/>
          <w:szCs w:val="24"/>
        </w:rPr>
        <w:t xml:space="preserve">                          № 30-п</w:t>
      </w:r>
      <w:r w:rsidR="00F80C7D" w:rsidRPr="006866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C7D" w:rsidRPr="00686607" w:rsidRDefault="00F80C7D" w:rsidP="00F80C7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86607">
        <w:rPr>
          <w:rFonts w:ascii="Times New Roman" w:hAnsi="Times New Roman" w:cs="Times New Roman"/>
          <w:sz w:val="24"/>
          <w:szCs w:val="24"/>
        </w:rPr>
        <w:t>О  внесении изменений  в  Приложение  № 2 «</w:t>
      </w:r>
      <w:r w:rsidRPr="00686607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Административный  регламент по предоставлению муниципальной услуги по обеспечению доступа к информации о деятельности администрации Сорочинского сельского поселения Калачинского муниципального района Омской области» </w:t>
      </w:r>
      <w:r w:rsidRPr="00686607">
        <w:rPr>
          <w:rFonts w:ascii="Times New Roman" w:hAnsi="Times New Roman" w:cs="Times New Roman"/>
          <w:sz w:val="24"/>
          <w:szCs w:val="24"/>
        </w:rPr>
        <w:t>постановления главы Сорочинского сельского поселения  Калачинского муниципального района Омской  области  от  17.04.2012 г. № 42-п «</w:t>
      </w:r>
      <w:r w:rsidRPr="00686607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административных регламентов предоставления муниципальных услуг Администрации Сорочинского сельского поселения Калачинского муниципального района Омской области» </w:t>
      </w:r>
      <w:proofErr w:type="gramEnd"/>
    </w:p>
    <w:p w:rsidR="00F80C7D" w:rsidRPr="00686607" w:rsidRDefault="00F80C7D" w:rsidP="00F80C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6607">
        <w:rPr>
          <w:rFonts w:ascii="Times New Roman" w:hAnsi="Times New Roman" w:cs="Times New Roman"/>
          <w:color w:val="000000"/>
          <w:sz w:val="24"/>
          <w:szCs w:val="24"/>
        </w:rPr>
        <w:t xml:space="preserve">              Руководствуясь Федеральным законом  от 06.10.2003 г. № 131-ФЗ «Об общих  принципах организации местного самоуправления в Российской Федерации», в соответствии со ст. 6 Федерального закона от 09.02.2009 г. № 8-ФЗ «Об обеспечении  доступа к  информации о деятельности государственных органов и органов местного самоуправления»  и в  связи с  Протестом </w:t>
      </w:r>
      <w:proofErr w:type="spellStart"/>
      <w:r w:rsidRPr="00686607">
        <w:rPr>
          <w:rFonts w:ascii="Times New Roman" w:hAnsi="Times New Roman" w:cs="Times New Roman"/>
          <w:color w:val="000000"/>
          <w:sz w:val="24"/>
          <w:szCs w:val="24"/>
        </w:rPr>
        <w:t>Калачинской</w:t>
      </w:r>
      <w:proofErr w:type="spellEnd"/>
      <w:r w:rsidRPr="00686607">
        <w:rPr>
          <w:rFonts w:ascii="Times New Roman" w:hAnsi="Times New Roman" w:cs="Times New Roman"/>
          <w:color w:val="000000"/>
          <w:sz w:val="24"/>
          <w:szCs w:val="24"/>
        </w:rPr>
        <w:t xml:space="preserve"> межрайонной  прокуратуры, ПОСТАНОВЛЯЮ: </w:t>
      </w:r>
    </w:p>
    <w:p w:rsidR="00F80C7D" w:rsidRPr="00686607" w:rsidRDefault="00F80C7D" w:rsidP="00F80C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6607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proofErr w:type="gramStart"/>
      <w:r w:rsidRPr="00686607">
        <w:rPr>
          <w:rFonts w:ascii="Times New Roman" w:hAnsi="Times New Roman" w:cs="Times New Roman"/>
          <w:color w:val="000000"/>
          <w:sz w:val="24"/>
          <w:szCs w:val="24"/>
        </w:rPr>
        <w:t xml:space="preserve">1.Внести изменения  в  </w:t>
      </w:r>
      <w:r w:rsidRPr="00686607">
        <w:rPr>
          <w:rFonts w:ascii="Times New Roman" w:hAnsi="Times New Roman" w:cs="Times New Roman"/>
          <w:sz w:val="24"/>
          <w:szCs w:val="24"/>
        </w:rPr>
        <w:t>Приложение  № 2 «</w:t>
      </w:r>
      <w:r w:rsidRPr="00686607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Административный  регламент по предоставлению муниципальной услуги по обеспечению доступа к информации о деятельности администрации Сорочинского сельского поселения Калачинского муниципального района Омской области» </w:t>
      </w:r>
      <w:r w:rsidRPr="00686607">
        <w:rPr>
          <w:rFonts w:ascii="Times New Roman" w:hAnsi="Times New Roman" w:cs="Times New Roman"/>
          <w:sz w:val="24"/>
          <w:szCs w:val="24"/>
        </w:rPr>
        <w:t>постановления главы Сорочинского сельского поселения  Калачинского муниципального района Омской  области  от  17.04.2012 г. № 42-п «</w:t>
      </w:r>
      <w:r w:rsidRPr="00686607">
        <w:rPr>
          <w:rFonts w:ascii="Times New Roman" w:hAnsi="Times New Roman" w:cs="Times New Roman"/>
          <w:color w:val="000000"/>
          <w:sz w:val="24"/>
          <w:szCs w:val="24"/>
        </w:rPr>
        <w:t>Об утверждении административных регламентов предоставления муниципальных услуг Администрации Сорочинского сельского поселения Калачинского муниципального района Омской области».</w:t>
      </w:r>
      <w:proofErr w:type="gramEnd"/>
    </w:p>
    <w:p w:rsidR="00F80C7D" w:rsidRPr="00686607" w:rsidRDefault="00F80C7D" w:rsidP="00F80C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66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1.1. Пункт 10 Регламента</w:t>
      </w:r>
      <w:r w:rsidRPr="00686607">
        <w:rPr>
          <w:rFonts w:ascii="Times New Roman" w:hAnsi="Times New Roman" w:cs="Times New Roman"/>
          <w:color w:val="000000"/>
          <w:sz w:val="24"/>
          <w:szCs w:val="24"/>
        </w:rPr>
        <w:t xml:space="preserve">  изложить в  следующей  редакции:</w:t>
      </w:r>
    </w:p>
    <w:p w:rsidR="00F80C7D" w:rsidRPr="00686607" w:rsidRDefault="00F80C7D" w:rsidP="00F80C7D">
      <w:pPr>
        <w:pStyle w:val="a4"/>
        <w:jc w:val="center"/>
      </w:pPr>
      <w:r w:rsidRPr="00686607">
        <w:rPr>
          <w:color w:val="000000"/>
        </w:rPr>
        <w:t>«10.</w:t>
      </w:r>
      <w:r w:rsidRPr="00686607">
        <w:t xml:space="preserve"> Информирование граждан по вопросам предоставления муниципальной услуги может обеспечиваться следующим способами:</w:t>
      </w:r>
    </w:p>
    <w:p w:rsidR="00F80C7D" w:rsidRPr="00686607" w:rsidRDefault="00F80C7D" w:rsidP="00F80C7D">
      <w:pPr>
        <w:pStyle w:val="1"/>
        <w:numPr>
          <w:ilvl w:val="0"/>
          <w:numId w:val="1"/>
        </w:numPr>
        <w:shd w:val="clear" w:color="auto" w:fill="auto"/>
        <w:ind w:left="20" w:right="20" w:firstLine="76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>обнародование (опубликование) государственными органами и органами местного самоуправления информации о своей деятельности в средствах массовой информации;</w:t>
      </w:r>
    </w:p>
    <w:p w:rsidR="00F80C7D" w:rsidRPr="00686607" w:rsidRDefault="00F80C7D" w:rsidP="00F80C7D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left="20" w:firstLine="76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>размещение</w:t>
      </w:r>
      <w:r w:rsidRPr="00686607">
        <w:rPr>
          <w:color w:val="000000"/>
          <w:sz w:val="24"/>
          <w:szCs w:val="24"/>
          <w:lang w:eastAsia="ru-RU" w:bidi="ru-RU"/>
        </w:rPr>
        <w:tab/>
        <w:t>государственными органами и органами местного</w:t>
      </w:r>
    </w:p>
    <w:p w:rsidR="00F80C7D" w:rsidRPr="00686607" w:rsidRDefault="00F80C7D" w:rsidP="00F80C7D">
      <w:pPr>
        <w:pStyle w:val="1"/>
        <w:shd w:val="clear" w:color="auto" w:fill="auto"/>
        <w:ind w:left="2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>самоуправления информации о своей деятельности в сети "Интернет";</w:t>
      </w:r>
    </w:p>
    <w:p w:rsidR="00F80C7D" w:rsidRPr="00686607" w:rsidRDefault="00F80C7D" w:rsidP="00F80C7D">
      <w:pPr>
        <w:pStyle w:val="1"/>
        <w:numPr>
          <w:ilvl w:val="0"/>
          <w:numId w:val="1"/>
        </w:numPr>
        <w:shd w:val="clear" w:color="auto" w:fill="auto"/>
        <w:tabs>
          <w:tab w:val="right" w:pos="1134"/>
          <w:tab w:val="left" w:pos="3027"/>
        </w:tabs>
        <w:ind w:left="20" w:firstLine="76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>размещение</w:t>
      </w:r>
      <w:r w:rsidRPr="00686607">
        <w:rPr>
          <w:color w:val="000000"/>
          <w:sz w:val="24"/>
          <w:szCs w:val="24"/>
          <w:lang w:eastAsia="ru-RU" w:bidi="ru-RU"/>
        </w:rPr>
        <w:tab/>
        <w:t>государственными органами и органами местного</w:t>
      </w:r>
    </w:p>
    <w:p w:rsidR="00F80C7D" w:rsidRPr="00686607" w:rsidRDefault="00F80C7D" w:rsidP="00F80C7D">
      <w:pPr>
        <w:pStyle w:val="1"/>
        <w:shd w:val="clear" w:color="auto" w:fill="auto"/>
        <w:ind w:left="20" w:right="2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>самоуправления информации о своей деятельности в помещениях, занимаемых указанными органами, и в иных отведенных для этих целей местах;</w:t>
      </w:r>
    </w:p>
    <w:p w:rsidR="00F80C7D" w:rsidRPr="00686607" w:rsidRDefault="00F80C7D" w:rsidP="00F80C7D">
      <w:pPr>
        <w:pStyle w:val="1"/>
        <w:numPr>
          <w:ilvl w:val="0"/>
          <w:numId w:val="1"/>
        </w:numPr>
        <w:shd w:val="clear" w:color="auto" w:fill="auto"/>
        <w:ind w:left="20" w:right="20" w:firstLine="76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 xml:space="preserve"> ознакомление пользователей информацией с информацией о деятельности </w:t>
      </w:r>
      <w:r w:rsidRPr="00686607">
        <w:rPr>
          <w:color w:val="000000"/>
          <w:sz w:val="24"/>
          <w:szCs w:val="24"/>
          <w:lang w:eastAsia="ru-RU" w:bidi="ru-RU"/>
        </w:rPr>
        <w:lastRenderedPageBreak/>
        <w:t>государственных органов и органов местного самоуправления в помещениях, занимаемых указанными органами, а также через библиотечные и архивные фонды;</w:t>
      </w:r>
    </w:p>
    <w:p w:rsidR="00F80C7D" w:rsidRPr="00686607" w:rsidRDefault="00F80C7D" w:rsidP="00F80C7D">
      <w:pPr>
        <w:pStyle w:val="1"/>
        <w:numPr>
          <w:ilvl w:val="0"/>
          <w:numId w:val="1"/>
        </w:numPr>
        <w:shd w:val="clear" w:color="auto" w:fill="auto"/>
        <w:tabs>
          <w:tab w:val="right" w:pos="1134"/>
          <w:tab w:val="left" w:pos="3026"/>
        </w:tabs>
        <w:ind w:left="20" w:right="20" w:firstLine="76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 xml:space="preserve">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коллегиальных государственных органов и коллегиальных органов местного самоуправления, а также на</w:t>
      </w:r>
      <w:r w:rsidRPr="00686607">
        <w:rPr>
          <w:color w:val="000000"/>
          <w:sz w:val="24"/>
          <w:szCs w:val="24"/>
          <w:lang w:eastAsia="ru-RU" w:bidi="ru-RU"/>
        </w:rPr>
        <w:tab/>
        <w:t>заседаниях</w:t>
      </w:r>
      <w:r w:rsidRPr="00686607">
        <w:rPr>
          <w:color w:val="000000"/>
          <w:sz w:val="24"/>
          <w:szCs w:val="24"/>
          <w:lang w:eastAsia="ru-RU" w:bidi="ru-RU"/>
        </w:rPr>
        <w:tab/>
        <w:t>коллегиальных органов государственных органов и</w:t>
      </w:r>
    </w:p>
    <w:p w:rsidR="00F80C7D" w:rsidRPr="00686607" w:rsidRDefault="00F80C7D" w:rsidP="00F80C7D">
      <w:pPr>
        <w:pStyle w:val="1"/>
        <w:shd w:val="clear" w:color="auto" w:fill="auto"/>
        <w:ind w:left="2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>коллегиальных органов местного самоуправления;</w:t>
      </w:r>
    </w:p>
    <w:p w:rsidR="00F80C7D" w:rsidRPr="00686607" w:rsidRDefault="00F80C7D" w:rsidP="00F80C7D">
      <w:pPr>
        <w:pStyle w:val="1"/>
        <w:numPr>
          <w:ilvl w:val="0"/>
          <w:numId w:val="1"/>
        </w:numPr>
        <w:shd w:val="clear" w:color="auto" w:fill="auto"/>
        <w:ind w:left="20" w:right="20" w:firstLine="76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 xml:space="preserve"> предоставление пользователям информацией по их запросу информации о деятельности государственных органов и органов местного самоуправления;</w:t>
      </w:r>
    </w:p>
    <w:p w:rsidR="00F80C7D" w:rsidRPr="00686607" w:rsidRDefault="00F80C7D" w:rsidP="00F80C7D">
      <w:pPr>
        <w:pStyle w:val="1"/>
        <w:numPr>
          <w:ilvl w:val="0"/>
          <w:numId w:val="1"/>
        </w:numPr>
        <w:shd w:val="clear" w:color="auto" w:fill="auto"/>
        <w:ind w:left="20" w:right="20" w:firstLine="760"/>
        <w:rPr>
          <w:sz w:val="24"/>
          <w:szCs w:val="24"/>
        </w:rPr>
      </w:pPr>
      <w:r w:rsidRPr="00686607">
        <w:rPr>
          <w:color w:val="000000"/>
          <w:sz w:val="24"/>
          <w:szCs w:val="24"/>
          <w:lang w:eastAsia="ru-RU" w:bidi="ru-RU"/>
        </w:rPr>
        <w:t xml:space="preserve"> другими способами, предусмотренными законами и (или) иными нормативными правовыми актами, а в отношении доступа к информации о деятельности органов местного самоуправления - также муниципальными правовыми актами.</w:t>
      </w:r>
    </w:p>
    <w:p w:rsidR="00F80C7D" w:rsidRDefault="00F80C7D" w:rsidP="00F80C7D">
      <w:pPr>
        <w:pStyle w:val="1"/>
        <w:shd w:val="clear" w:color="auto" w:fill="auto"/>
        <w:ind w:left="20" w:right="20" w:firstLine="76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8) </w:t>
      </w:r>
      <w:r w:rsidRPr="00686607">
        <w:rPr>
          <w:color w:val="000000"/>
          <w:sz w:val="24"/>
          <w:szCs w:val="24"/>
          <w:lang w:eastAsia="ru-RU" w:bidi="ru-RU"/>
        </w:rPr>
        <w:t xml:space="preserve">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"Интернет" в форме открытых данных.</w:t>
      </w:r>
    </w:p>
    <w:p w:rsidR="00F80C7D" w:rsidRDefault="00F80C7D" w:rsidP="00F80C7D">
      <w:pPr>
        <w:pStyle w:val="1"/>
        <w:shd w:val="clear" w:color="auto" w:fill="auto"/>
        <w:ind w:left="20" w:right="20" w:firstLine="76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1.2. Пункт 17 Регламента  изложить в  следующей  редакции:</w:t>
      </w:r>
    </w:p>
    <w:p w:rsidR="00F80C7D" w:rsidRDefault="00F80C7D" w:rsidP="00F80C7D">
      <w:pPr>
        <w:pStyle w:val="1"/>
        <w:shd w:val="clear" w:color="auto" w:fill="auto"/>
        <w:tabs>
          <w:tab w:val="right" w:pos="5951"/>
          <w:tab w:val="left" w:pos="6120"/>
          <w:tab w:val="left" w:pos="6317"/>
          <w:tab w:val="right" w:pos="9601"/>
        </w:tabs>
        <w:ind w:left="20"/>
        <w:rPr>
          <w:sz w:val="24"/>
          <w:szCs w:val="24"/>
        </w:rPr>
      </w:pPr>
      <w:r w:rsidRPr="003C486D">
        <w:rPr>
          <w:color w:val="000000"/>
          <w:sz w:val="24"/>
          <w:szCs w:val="24"/>
          <w:lang w:eastAsia="ru-RU" w:bidi="ru-RU"/>
        </w:rPr>
        <w:t>«17.</w:t>
      </w:r>
      <w:r w:rsidRPr="003C486D">
        <w:rPr>
          <w:sz w:val="24"/>
          <w:szCs w:val="24"/>
        </w:rPr>
        <w:t xml:space="preserve"> </w:t>
      </w:r>
      <w:proofErr w:type="gramStart"/>
      <w:r w:rsidRPr="003C486D">
        <w:rPr>
          <w:sz w:val="24"/>
          <w:szCs w:val="24"/>
        </w:rPr>
        <w:t xml:space="preserve">В запросе информации о деятельности органов местного самоуправления указываются почтовый адрес, </w:t>
      </w:r>
      <w:r w:rsidRPr="003C486D">
        <w:rPr>
          <w:rStyle w:val="a6"/>
          <w:i w:val="0"/>
        </w:rPr>
        <w:t>номер</w:t>
      </w:r>
      <w:r w:rsidRPr="003C486D">
        <w:rPr>
          <w:i/>
          <w:sz w:val="24"/>
          <w:szCs w:val="24"/>
        </w:rPr>
        <w:t xml:space="preserve"> </w:t>
      </w:r>
      <w:r w:rsidRPr="003C486D">
        <w:rPr>
          <w:sz w:val="24"/>
          <w:szCs w:val="24"/>
        </w:rPr>
        <w:t xml:space="preserve">телефона </w:t>
      </w:r>
      <w:r w:rsidRPr="003C486D">
        <w:rPr>
          <w:rStyle w:val="a6"/>
          <w:i w:val="0"/>
        </w:rPr>
        <w:t>и (или) факса либо адрес электронной почты для направления ответа на запрос или уточнения содержания запроса,</w:t>
      </w:r>
      <w:r w:rsidRPr="003C486D">
        <w:rPr>
          <w:sz w:val="24"/>
          <w:szCs w:val="24"/>
        </w:rPr>
        <w:t xml:space="preserve">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 о деятельности государственных органов, органов местного самоуправления.</w:t>
      </w:r>
      <w:proofErr w:type="gramEnd"/>
      <w:r w:rsidRPr="003C486D">
        <w:rPr>
          <w:sz w:val="24"/>
          <w:szCs w:val="24"/>
        </w:rPr>
        <w:t xml:space="preserve"> Анонимные запросы не рассматриваются. В запросе, составленном в письменной форме, указывается также </w:t>
      </w:r>
      <w:r w:rsidRPr="003C486D">
        <w:rPr>
          <w:rStyle w:val="a6"/>
          <w:i w:val="0"/>
        </w:rPr>
        <w:t>наименование государственного органа или органа местного самоуправления, в которые направляется запрос, либо фамилия и</w:t>
      </w:r>
      <w:r w:rsidRPr="003C486D">
        <w:rPr>
          <w:rStyle w:val="a6"/>
          <w:i w:val="0"/>
        </w:rPr>
        <w:tab/>
        <w:t xml:space="preserve"> инициалы или должность </w:t>
      </w:r>
      <w:r w:rsidRPr="003C486D">
        <w:rPr>
          <w:i/>
          <w:sz w:val="24"/>
          <w:szCs w:val="24"/>
        </w:rPr>
        <w:t xml:space="preserve"> </w:t>
      </w:r>
      <w:r w:rsidRPr="003C486D">
        <w:rPr>
          <w:sz w:val="24"/>
          <w:szCs w:val="24"/>
        </w:rPr>
        <w:t>соответствующего должностного лица.</w:t>
      </w:r>
    </w:p>
    <w:p w:rsidR="00F80C7D" w:rsidRDefault="00F80C7D" w:rsidP="00F80C7D">
      <w:pPr>
        <w:pStyle w:val="1"/>
        <w:shd w:val="clear" w:color="auto" w:fill="auto"/>
        <w:tabs>
          <w:tab w:val="right" w:pos="5951"/>
          <w:tab w:val="left" w:pos="6120"/>
          <w:tab w:val="left" w:pos="6317"/>
          <w:tab w:val="right" w:pos="9601"/>
        </w:tabs>
        <w:ind w:left="20"/>
        <w:rPr>
          <w:sz w:val="24"/>
          <w:szCs w:val="24"/>
        </w:rPr>
      </w:pPr>
      <w:r>
        <w:rPr>
          <w:sz w:val="24"/>
          <w:szCs w:val="24"/>
        </w:rPr>
        <w:t xml:space="preserve">           2. Опубликовать (обнародовать) настоящее постановление  в  установленном законом порядке.</w:t>
      </w:r>
    </w:p>
    <w:p w:rsidR="00F80C7D" w:rsidRDefault="00F80C7D" w:rsidP="00F80C7D">
      <w:pPr>
        <w:pStyle w:val="1"/>
        <w:shd w:val="clear" w:color="auto" w:fill="auto"/>
        <w:tabs>
          <w:tab w:val="right" w:pos="5951"/>
          <w:tab w:val="left" w:pos="6120"/>
          <w:tab w:val="left" w:pos="6317"/>
          <w:tab w:val="right" w:pos="9601"/>
        </w:tabs>
        <w:ind w:left="20"/>
        <w:rPr>
          <w:sz w:val="24"/>
          <w:szCs w:val="24"/>
        </w:rPr>
      </w:pPr>
      <w:r>
        <w:rPr>
          <w:sz w:val="24"/>
          <w:szCs w:val="24"/>
        </w:rPr>
        <w:t xml:space="preserve">           3. Контроль исполнения  настоящего постановления  оставляю за  собой.</w:t>
      </w:r>
    </w:p>
    <w:p w:rsidR="00F80C7D" w:rsidRDefault="00F80C7D" w:rsidP="00F80C7D">
      <w:pPr>
        <w:pStyle w:val="1"/>
        <w:shd w:val="clear" w:color="auto" w:fill="auto"/>
        <w:tabs>
          <w:tab w:val="right" w:pos="5951"/>
          <w:tab w:val="left" w:pos="6120"/>
          <w:tab w:val="left" w:pos="6317"/>
          <w:tab w:val="right" w:pos="9601"/>
        </w:tabs>
        <w:ind w:left="20"/>
        <w:rPr>
          <w:sz w:val="24"/>
          <w:szCs w:val="24"/>
        </w:rPr>
      </w:pPr>
    </w:p>
    <w:p w:rsidR="00F80C7D" w:rsidRDefault="00F80C7D" w:rsidP="00F80C7D">
      <w:pPr>
        <w:pStyle w:val="1"/>
        <w:shd w:val="clear" w:color="auto" w:fill="auto"/>
        <w:tabs>
          <w:tab w:val="right" w:pos="5951"/>
          <w:tab w:val="left" w:pos="6120"/>
          <w:tab w:val="left" w:pos="6317"/>
          <w:tab w:val="right" w:pos="9601"/>
        </w:tabs>
        <w:ind w:left="20"/>
        <w:rPr>
          <w:sz w:val="24"/>
          <w:szCs w:val="24"/>
        </w:rPr>
      </w:pPr>
    </w:p>
    <w:p w:rsidR="00F80C7D" w:rsidRDefault="00F80C7D" w:rsidP="00F80C7D">
      <w:pPr>
        <w:pStyle w:val="1"/>
        <w:shd w:val="clear" w:color="auto" w:fill="auto"/>
        <w:tabs>
          <w:tab w:val="right" w:pos="5951"/>
          <w:tab w:val="left" w:pos="6120"/>
          <w:tab w:val="left" w:pos="6317"/>
          <w:tab w:val="right" w:pos="9601"/>
        </w:tabs>
        <w:ind w:left="20"/>
        <w:rPr>
          <w:sz w:val="24"/>
          <w:szCs w:val="24"/>
        </w:rPr>
      </w:pPr>
    </w:p>
    <w:p w:rsidR="00F80C7D" w:rsidRPr="00007C1F" w:rsidRDefault="00F80C7D" w:rsidP="00F80C7D">
      <w:pPr>
        <w:pStyle w:val="1"/>
        <w:shd w:val="clear" w:color="auto" w:fill="auto"/>
        <w:tabs>
          <w:tab w:val="right" w:pos="5951"/>
          <w:tab w:val="left" w:pos="6120"/>
          <w:tab w:val="left" w:pos="6317"/>
          <w:tab w:val="right" w:pos="9601"/>
        </w:tabs>
        <w:ind w:left="20"/>
        <w:rPr>
          <w:iCs/>
          <w:color w:val="000000"/>
          <w:sz w:val="24"/>
          <w:szCs w:val="24"/>
          <w:lang w:eastAsia="ru-RU" w:bidi="ru-RU"/>
        </w:rPr>
      </w:pPr>
      <w:r>
        <w:rPr>
          <w:sz w:val="24"/>
          <w:szCs w:val="24"/>
        </w:rPr>
        <w:t xml:space="preserve">Глава сельского поселения                                                  </w:t>
      </w:r>
      <w:proofErr w:type="spellStart"/>
      <w:r>
        <w:rPr>
          <w:sz w:val="24"/>
          <w:szCs w:val="24"/>
        </w:rPr>
        <w:t>А.П.Комиссаров</w:t>
      </w:r>
      <w:proofErr w:type="spellEnd"/>
    </w:p>
    <w:p w:rsidR="00F80C7D" w:rsidRDefault="00F80C7D" w:rsidP="00F80C7D">
      <w:pPr>
        <w:pStyle w:val="1"/>
        <w:shd w:val="clear" w:color="auto" w:fill="auto"/>
        <w:ind w:left="20" w:right="20" w:firstLine="760"/>
      </w:pPr>
      <w:r>
        <w:br w:type="page"/>
      </w:r>
    </w:p>
    <w:p w:rsidR="00F80C7D" w:rsidRPr="00686607" w:rsidRDefault="00F80C7D" w:rsidP="00F80C7D">
      <w:pPr>
        <w:pStyle w:val="1"/>
        <w:shd w:val="clear" w:color="auto" w:fill="auto"/>
        <w:ind w:right="20"/>
        <w:jc w:val="left"/>
        <w:rPr>
          <w:sz w:val="24"/>
          <w:szCs w:val="24"/>
        </w:rPr>
      </w:pPr>
    </w:p>
    <w:p w:rsidR="00F80C7D" w:rsidRPr="00686607" w:rsidRDefault="00F80C7D" w:rsidP="00F80C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20F42"/>
    <w:multiLevelType w:val="multilevel"/>
    <w:tmpl w:val="F13E6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8C9"/>
    <w:rsid w:val="0012775C"/>
    <w:rsid w:val="002A421F"/>
    <w:rsid w:val="00624EFE"/>
    <w:rsid w:val="007978C9"/>
    <w:rsid w:val="00F80C7D"/>
    <w:rsid w:val="00FB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0C7D"/>
    <w:pPr>
      <w:spacing w:after="0" w:line="240" w:lineRule="auto"/>
    </w:pPr>
  </w:style>
  <w:style w:type="paragraph" w:styleId="a4">
    <w:name w:val="Normal (Web)"/>
    <w:basedOn w:val="a"/>
    <w:rsid w:val="00F80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F80C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F80C7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+ Курсив"/>
    <w:basedOn w:val="a5"/>
    <w:rsid w:val="00F80C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0C7D"/>
    <w:pPr>
      <w:spacing w:after="0" w:line="240" w:lineRule="auto"/>
    </w:pPr>
  </w:style>
  <w:style w:type="paragraph" w:styleId="a4">
    <w:name w:val="Normal (Web)"/>
    <w:basedOn w:val="a"/>
    <w:rsid w:val="00F80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F80C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F80C7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+ Курсив"/>
    <w:basedOn w:val="a5"/>
    <w:rsid w:val="00F80C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2019-12-12T10:16:00Z</dcterms:created>
  <dcterms:modified xsi:type="dcterms:W3CDTF">2019-12-23T11:11:00Z</dcterms:modified>
</cp:coreProperties>
</file>