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789" w:rsidRDefault="00A04789" w:rsidP="00A04789">
      <w:pPr>
        <w:jc w:val="center"/>
        <w:rPr>
          <w:b/>
        </w:rPr>
      </w:pPr>
      <w:bookmarkStart w:id="0" w:name="_GoBack"/>
      <w:bookmarkEnd w:id="0"/>
      <w:r>
        <w:rPr>
          <w:b/>
        </w:rPr>
        <w:t>ГЛАВА СОРОЧИНСКОГО СЕЛЬСКОГО ПОСЕЛЕНИЯ</w:t>
      </w:r>
    </w:p>
    <w:p w:rsidR="00A04789" w:rsidRDefault="00A04789" w:rsidP="00A04789">
      <w:pPr>
        <w:jc w:val="center"/>
        <w:rPr>
          <w:b/>
        </w:rPr>
      </w:pPr>
      <w:r>
        <w:rPr>
          <w:b/>
        </w:rPr>
        <w:t>КАЛАЧИНСКОГО МУНИЦИПАЛЬНОГО РАЙОНА</w:t>
      </w:r>
    </w:p>
    <w:p w:rsidR="00A04789" w:rsidRDefault="00A04789" w:rsidP="00A04789">
      <w:pPr>
        <w:jc w:val="center"/>
        <w:rPr>
          <w:b/>
        </w:rPr>
      </w:pPr>
      <w:r>
        <w:rPr>
          <w:b/>
        </w:rPr>
        <w:t>ОМСКОЙ ОБЛАСТИ</w:t>
      </w:r>
    </w:p>
    <w:p w:rsidR="00A04789" w:rsidRDefault="00A04789" w:rsidP="00A04789">
      <w:pPr>
        <w:jc w:val="center"/>
        <w:rPr>
          <w:b/>
        </w:rPr>
      </w:pPr>
    </w:p>
    <w:p w:rsidR="00A04789" w:rsidRDefault="00A04789" w:rsidP="00A04789">
      <w:pPr>
        <w:jc w:val="center"/>
        <w:rPr>
          <w:b/>
        </w:rPr>
      </w:pPr>
      <w:r>
        <w:rPr>
          <w:b/>
        </w:rPr>
        <w:t>ПОСТАНОВЛЕНИЕ</w:t>
      </w:r>
    </w:p>
    <w:p w:rsidR="00A04789" w:rsidRDefault="00A04789" w:rsidP="00A04789">
      <w:pPr>
        <w:jc w:val="center"/>
        <w:rPr>
          <w:b/>
        </w:rPr>
      </w:pPr>
    </w:p>
    <w:p w:rsidR="00A04789" w:rsidRDefault="00A04789" w:rsidP="00A04789">
      <w:r>
        <w:t>26.03.2019 г.                                                                                         № 14-п</w:t>
      </w:r>
    </w:p>
    <w:p w:rsidR="00A04789" w:rsidRDefault="00A04789" w:rsidP="00A04789"/>
    <w:p w:rsidR="00A04789" w:rsidRDefault="00A04789" w:rsidP="00A04789">
      <w:pPr>
        <w:jc w:val="center"/>
        <w:rPr>
          <w:sz w:val="28"/>
          <w:szCs w:val="28"/>
        </w:rPr>
      </w:pPr>
      <w:r>
        <w:rPr>
          <w:sz w:val="28"/>
          <w:szCs w:val="28"/>
        </w:rPr>
        <w:t>О  внесении изменений  в постановление главы Сорочинского сельского поселения Калачинского муниципального района Омской области от 29.12.2015 г.  № 71-п «</w:t>
      </w:r>
      <w:r>
        <w:rPr>
          <w:bCs/>
          <w:sz w:val="28"/>
          <w:szCs w:val="28"/>
        </w:rPr>
        <w:t>Об утверждении Административного регламента по предоставлению муниципальной услуги "</w:t>
      </w:r>
      <w:r>
        <w:rPr>
          <w:sz w:val="28"/>
          <w:szCs w:val="28"/>
        </w:rPr>
        <w:t xml:space="preserve">Присвоение (изменение), аннулирование адреса объекту недвижимости". </w:t>
      </w:r>
    </w:p>
    <w:p w:rsidR="00A04789" w:rsidRDefault="00A04789" w:rsidP="00A04789">
      <w:pPr>
        <w:jc w:val="center"/>
        <w:rPr>
          <w:sz w:val="28"/>
          <w:szCs w:val="28"/>
        </w:rPr>
      </w:pPr>
    </w:p>
    <w:p w:rsidR="00A04789" w:rsidRDefault="00A04789" w:rsidP="00A04789">
      <w:pPr>
        <w:jc w:val="both"/>
        <w:rPr>
          <w:sz w:val="28"/>
          <w:szCs w:val="28"/>
        </w:rPr>
      </w:pPr>
      <w:r>
        <w:rPr>
          <w:sz w:val="28"/>
          <w:szCs w:val="28"/>
        </w:rPr>
        <w:t xml:space="preserve">               Руководствуясь Федеральным  законом от 06.10.203 г. № 131-ФЗ « ОБ общих  принципах организации местного самоуправления в Российской Федерации», Федеральным  законом  от 08.02.1998 г. № 14-ФЗ «Об обществах с  ограниченной  ответственностью», Федеральным законом  от 26.12.1995 г № 1208-ФЗ «Об акционерных обществах», Уставом Сорочинского сельского поселения» и  в  связи с  Протестом </w:t>
      </w:r>
      <w:proofErr w:type="spellStart"/>
      <w:r>
        <w:rPr>
          <w:sz w:val="28"/>
          <w:szCs w:val="28"/>
        </w:rPr>
        <w:t>Калачинской</w:t>
      </w:r>
      <w:proofErr w:type="spellEnd"/>
      <w:r>
        <w:rPr>
          <w:sz w:val="28"/>
          <w:szCs w:val="28"/>
        </w:rPr>
        <w:t xml:space="preserve"> межрайонной  прокуратуры,  ПОСТАНОВЛЯЮ:</w:t>
      </w:r>
    </w:p>
    <w:p w:rsidR="00A04789" w:rsidRDefault="00A04789" w:rsidP="00A04789">
      <w:pPr>
        <w:jc w:val="both"/>
        <w:rPr>
          <w:sz w:val="28"/>
          <w:szCs w:val="28"/>
        </w:rPr>
      </w:pPr>
      <w:r>
        <w:rPr>
          <w:sz w:val="28"/>
          <w:szCs w:val="28"/>
        </w:rPr>
        <w:t xml:space="preserve">                1. Пункт 22 подраздела 6 раздела 2 Административного регламента  изложить в  </w:t>
      </w:r>
      <w:proofErr w:type="spellStart"/>
      <w:r>
        <w:rPr>
          <w:sz w:val="28"/>
          <w:szCs w:val="28"/>
        </w:rPr>
        <w:t>следющей</w:t>
      </w:r>
      <w:proofErr w:type="spellEnd"/>
      <w:r>
        <w:rPr>
          <w:sz w:val="28"/>
          <w:szCs w:val="28"/>
        </w:rPr>
        <w:t xml:space="preserve">  редакции:</w:t>
      </w:r>
    </w:p>
    <w:p w:rsidR="00A04789" w:rsidRDefault="00A04789" w:rsidP="00A04789">
      <w:pPr>
        <w:pStyle w:val="1"/>
        <w:shd w:val="clear" w:color="auto" w:fill="auto"/>
        <w:spacing w:after="0" w:line="322" w:lineRule="exact"/>
        <w:ind w:left="40" w:right="20" w:firstLine="700"/>
        <w:jc w:val="both"/>
        <w:rPr>
          <w:sz w:val="28"/>
          <w:szCs w:val="28"/>
        </w:rPr>
      </w:pPr>
      <w:r>
        <w:rPr>
          <w:sz w:val="28"/>
          <w:szCs w:val="28"/>
        </w:rPr>
        <w:t>«22. В случае подачи заявления представителем заявителя предъявляется документ, подтверждающий полномочия представителя заявителя, а также документ, удостоверяющий личность представителя заявителя.</w:t>
      </w:r>
    </w:p>
    <w:p w:rsidR="00A04789" w:rsidRDefault="00A04789" w:rsidP="00A04789">
      <w:pPr>
        <w:pStyle w:val="a3"/>
        <w:jc w:val="both"/>
        <w:rPr>
          <w:rFonts w:ascii="Times New Roman" w:hAnsi="Times New Roman" w:cs="Times New Roman"/>
          <w:sz w:val="28"/>
          <w:szCs w:val="28"/>
        </w:rPr>
      </w:pPr>
      <w:proofErr w:type="gramStart"/>
      <w:r>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и подписью руководителя этого юридического лица.»</w:t>
      </w:r>
      <w:proofErr w:type="gramEnd"/>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2. Подпункт 3 пункта 18 подраздела 6 раздала 2  Административного Регламента  признать утратившим силу.</w:t>
      </w:r>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3.Подпунк 1 пункта 97, подраздела 2 раздела 5 дополнить подпунктом 1.1. следующего содержания:</w:t>
      </w:r>
    </w:p>
    <w:p w:rsidR="00A04789" w:rsidRDefault="00A04789" w:rsidP="00A04789">
      <w:pPr>
        <w:pStyle w:val="1"/>
        <w:shd w:val="clear" w:color="auto" w:fill="auto"/>
        <w:spacing w:after="286"/>
        <w:ind w:left="40" w:right="20" w:firstLine="700"/>
        <w:jc w:val="both"/>
        <w:rPr>
          <w:sz w:val="28"/>
          <w:szCs w:val="28"/>
        </w:rPr>
      </w:pPr>
      <w:r>
        <w:rPr>
          <w:sz w:val="28"/>
          <w:szCs w:val="28"/>
        </w:rPr>
        <w:t xml:space="preserve">     </w:t>
      </w:r>
      <w:proofErr w:type="gramStart"/>
      <w:r>
        <w:rPr>
          <w:sz w:val="28"/>
          <w:szCs w:val="28"/>
        </w:rPr>
        <w:t>«1.1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r>
        <w:rPr>
          <w:sz w:val="28"/>
          <w:szCs w:val="28"/>
        </w:rPr>
        <w:br w:type="page"/>
      </w:r>
      <w:r>
        <w:rPr>
          <w:sz w:val="28"/>
          <w:szCs w:val="28"/>
        </w:rPr>
        <w:lastRenderedPageBreak/>
        <w:t>муниципальной услуги, за исключением случаев, предусмотренных пунктом 4 части 1 статьи 7 Федерального закона от 27.07.2010 № 210-ФЗ».</w:t>
      </w:r>
      <w:proofErr w:type="gramEnd"/>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4.Подпунк 3  пункта 97 подраздела 2 раздела 5 изложить в  следующей  редакции:</w:t>
      </w:r>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roofErr w:type="gramStart"/>
      <w:r>
        <w:rPr>
          <w:rFonts w:ascii="Times New Roman" w:hAnsi="Times New Roman" w:cs="Times New Roman"/>
          <w:sz w:val="28"/>
          <w:szCs w:val="28"/>
        </w:rPr>
        <w:t>;»</w:t>
      </w:r>
      <w:proofErr w:type="gramEnd"/>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5.  Контроль исполнения настоящего постановления возложить на главного специалиста администрации сельского поселения </w:t>
      </w:r>
      <w:proofErr w:type="spellStart"/>
      <w:r>
        <w:rPr>
          <w:rFonts w:ascii="Times New Roman" w:hAnsi="Times New Roman" w:cs="Times New Roman"/>
          <w:sz w:val="28"/>
          <w:szCs w:val="28"/>
        </w:rPr>
        <w:t>В.А.Лычкову</w:t>
      </w:r>
      <w:proofErr w:type="spellEnd"/>
      <w:r>
        <w:rPr>
          <w:rFonts w:ascii="Times New Roman" w:hAnsi="Times New Roman" w:cs="Times New Roman"/>
          <w:sz w:val="28"/>
          <w:szCs w:val="28"/>
        </w:rPr>
        <w:t xml:space="preserve">. </w:t>
      </w:r>
    </w:p>
    <w:p w:rsidR="00A04789" w:rsidRDefault="00A04789" w:rsidP="00A04789">
      <w:pPr>
        <w:pStyle w:val="a3"/>
        <w:jc w:val="both"/>
        <w:rPr>
          <w:rFonts w:ascii="Times New Roman" w:hAnsi="Times New Roman" w:cs="Times New Roman"/>
          <w:sz w:val="28"/>
          <w:szCs w:val="28"/>
        </w:rPr>
      </w:pPr>
      <w:r>
        <w:rPr>
          <w:rFonts w:ascii="Times New Roman" w:hAnsi="Times New Roman" w:cs="Times New Roman"/>
          <w:sz w:val="28"/>
          <w:szCs w:val="28"/>
        </w:rPr>
        <w:t xml:space="preserve">           6. </w:t>
      </w: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настоящее  постановление  на  официальном  сайте  Сорочинского сельского поселения  в  сети «Интернет». </w:t>
      </w:r>
    </w:p>
    <w:p w:rsidR="00A04789" w:rsidRDefault="00A04789" w:rsidP="00A04789">
      <w:pPr>
        <w:pStyle w:val="a3"/>
        <w:rPr>
          <w:rFonts w:ascii="Times New Roman" w:hAnsi="Times New Roman" w:cs="Times New Roman"/>
          <w:sz w:val="28"/>
          <w:szCs w:val="28"/>
        </w:rPr>
      </w:pPr>
    </w:p>
    <w:p w:rsidR="00A04789" w:rsidRDefault="00A04789" w:rsidP="00A04789">
      <w:pPr>
        <w:pStyle w:val="a3"/>
        <w:rPr>
          <w:rFonts w:ascii="Times New Roman" w:hAnsi="Times New Roman" w:cs="Times New Roman"/>
          <w:sz w:val="28"/>
          <w:szCs w:val="28"/>
        </w:rPr>
      </w:pPr>
    </w:p>
    <w:p w:rsidR="00A04789" w:rsidRDefault="00A04789" w:rsidP="00A04789">
      <w:pPr>
        <w:pStyle w:val="a3"/>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roofErr w:type="spellStart"/>
      <w:r>
        <w:rPr>
          <w:rFonts w:ascii="Times New Roman" w:hAnsi="Times New Roman" w:cs="Times New Roman"/>
          <w:sz w:val="28"/>
          <w:szCs w:val="28"/>
        </w:rPr>
        <w:t>А.П.Комиссаров</w:t>
      </w:r>
      <w:proofErr w:type="spellEnd"/>
    </w:p>
    <w:p w:rsidR="00A04789" w:rsidRDefault="00A04789" w:rsidP="00A04789">
      <w:pPr>
        <w:pStyle w:val="1"/>
        <w:shd w:val="clear" w:color="auto" w:fill="auto"/>
        <w:spacing w:after="949" w:line="322" w:lineRule="exact"/>
        <w:ind w:right="20"/>
        <w:jc w:val="both"/>
        <w:rPr>
          <w:sz w:val="28"/>
          <w:szCs w:val="28"/>
        </w:rPr>
      </w:pPr>
    </w:p>
    <w:p w:rsidR="00A04789" w:rsidRDefault="00A04789" w:rsidP="00A04789">
      <w:pPr>
        <w:pStyle w:val="1"/>
        <w:shd w:val="clear" w:color="auto" w:fill="auto"/>
        <w:spacing w:after="286"/>
        <w:ind w:right="20"/>
        <w:jc w:val="left"/>
        <w:rPr>
          <w:sz w:val="28"/>
          <w:szCs w:val="28"/>
        </w:rPr>
      </w:pPr>
    </w:p>
    <w:p w:rsidR="00A04789" w:rsidRDefault="00A04789" w:rsidP="00A04789">
      <w:pPr>
        <w:pStyle w:val="a3"/>
        <w:jc w:val="both"/>
        <w:rPr>
          <w:rFonts w:ascii="Times New Roman" w:hAnsi="Times New Roman" w:cs="Times New Roman"/>
          <w:sz w:val="28"/>
          <w:szCs w:val="28"/>
        </w:rPr>
      </w:pPr>
    </w:p>
    <w:p w:rsidR="00A04789" w:rsidRDefault="00A04789" w:rsidP="00A04789">
      <w:pPr>
        <w:pStyle w:val="a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04789" w:rsidRDefault="00A04789" w:rsidP="00A04789">
      <w:pPr>
        <w:jc w:val="both"/>
        <w:rPr>
          <w:sz w:val="28"/>
          <w:szCs w:val="28"/>
        </w:rPr>
      </w:pPr>
    </w:p>
    <w:p w:rsidR="00A04789" w:rsidRDefault="00A04789" w:rsidP="00A04789">
      <w:pPr>
        <w:jc w:val="both"/>
        <w:rPr>
          <w:sz w:val="28"/>
          <w:szCs w:val="28"/>
        </w:rPr>
      </w:pPr>
      <w:r>
        <w:rPr>
          <w:sz w:val="28"/>
          <w:szCs w:val="28"/>
        </w:rPr>
        <w:t xml:space="preserve">          </w:t>
      </w:r>
    </w:p>
    <w:p w:rsidR="00A04789" w:rsidRDefault="00A04789" w:rsidP="00A04789"/>
    <w:p w:rsidR="006A2CB1" w:rsidRDefault="006A2CB1"/>
    <w:sectPr w:rsidR="006A2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DF"/>
    <w:rsid w:val="006A2CB1"/>
    <w:rsid w:val="00876DDF"/>
    <w:rsid w:val="00A04789"/>
    <w:rsid w:val="00D96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789"/>
    <w:pPr>
      <w:spacing w:after="0" w:line="240" w:lineRule="auto"/>
    </w:pPr>
  </w:style>
  <w:style w:type="character" w:customStyle="1" w:styleId="a4">
    <w:name w:val="Основной текст_"/>
    <w:basedOn w:val="a0"/>
    <w:link w:val="1"/>
    <w:locked/>
    <w:rsid w:val="00A04789"/>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4"/>
    <w:rsid w:val="00A04789"/>
    <w:pPr>
      <w:widowControl w:val="0"/>
      <w:shd w:val="clear" w:color="auto" w:fill="FFFFFF"/>
      <w:spacing w:after="300" w:line="317" w:lineRule="exact"/>
      <w:jc w:val="center"/>
    </w:pPr>
    <w:rPr>
      <w:sz w:val="26"/>
      <w:szCs w:val="26"/>
      <w:lang w:eastAsia="en-US"/>
    </w:rPr>
  </w:style>
  <w:style w:type="paragraph" w:styleId="a5">
    <w:name w:val="Balloon Text"/>
    <w:basedOn w:val="a"/>
    <w:link w:val="a6"/>
    <w:uiPriority w:val="99"/>
    <w:semiHidden/>
    <w:unhideWhenUsed/>
    <w:rsid w:val="00D962D6"/>
    <w:rPr>
      <w:rFonts w:ascii="Tahoma" w:hAnsi="Tahoma" w:cs="Tahoma"/>
      <w:sz w:val="16"/>
      <w:szCs w:val="16"/>
    </w:rPr>
  </w:style>
  <w:style w:type="character" w:customStyle="1" w:styleId="a6">
    <w:name w:val="Текст выноски Знак"/>
    <w:basedOn w:val="a0"/>
    <w:link w:val="a5"/>
    <w:uiPriority w:val="99"/>
    <w:semiHidden/>
    <w:rsid w:val="00D962D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4789"/>
    <w:pPr>
      <w:spacing w:after="0" w:line="240" w:lineRule="auto"/>
    </w:pPr>
  </w:style>
  <w:style w:type="character" w:customStyle="1" w:styleId="a4">
    <w:name w:val="Основной текст_"/>
    <w:basedOn w:val="a0"/>
    <w:link w:val="1"/>
    <w:locked/>
    <w:rsid w:val="00A04789"/>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4"/>
    <w:rsid w:val="00A04789"/>
    <w:pPr>
      <w:widowControl w:val="0"/>
      <w:shd w:val="clear" w:color="auto" w:fill="FFFFFF"/>
      <w:spacing w:after="300" w:line="317" w:lineRule="exact"/>
      <w:jc w:val="center"/>
    </w:pPr>
    <w:rPr>
      <w:sz w:val="26"/>
      <w:szCs w:val="26"/>
      <w:lang w:eastAsia="en-US"/>
    </w:rPr>
  </w:style>
  <w:style w:type="paragraph" w:styleId="a5">
    <w:name w:val="Balloon Text"/>
    <w:basedOn w:val="a"/>
    <w:link w:val="a6"/>
    <w:uiPriority w:val="99"/>
    <w:semiHidden/>
    <w:unhideWhenUsed/>
    <w:rsid w:val="00D962D6"/>
    <w:rPr>
      <w:rFonts w:ascii="Tahoma" w:hAnsi="Tahoma" w:cs="Tahoma"/>
      <w:sz w:val="16"/>
      <w:szCs w:val="16"/>
    </w:rPr>
  </w:style>
  <w:style w:type="character" w:customStyle="1" w:styleId="a6">
    <w:name w:val="Текст выноски Знак"/>
    <w:basedOn w:val="a0"/>
    <w:link w:val="a5"/>
    <w:uiPriority w:val="99"/>
    <w:semiHidden/>
    <w:rsid w:val="00D962D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90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488</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2019-03-28T05:26:00Z</cp:lastPrinted>
  <dcterms:created xsi:type="dcterms:W3CDTF">2019-03-27T04:55:00Z</dcterms:created>
  <dcterms:modified xsi:type="dcterms:W3CDTF">2019-03-28T05:26:00Z</dcterms:modified>
</cp:coreProperties>
</file>