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38" w:rsidRDefault="005A671E" w:rsidP="00C331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</w:p>
    <w:p w:rsidR="004A5B38" w:rsidRDefault="004A5B38" w:rsidP="004A5B3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4A5B38" w:rsidRDefault="004A5B38" w:rsidP="004A5B3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Калачинского муниципального района </w:t>
      </w:r>
    </w:p>
    <w:p w:rsidR="004A5B38" w:rsidRDefault="004A5B38" w:rsidP="004A5B3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Омской области </w:t>
      </w:r>
    </w:p>
    <w:p w:rsidR="004A5B38" w:rsidRDefault="004A5B38" w:rsidP="004A5B38">
      <w:pPr>
        <w:jc w:val="center"/>
        <w:rPr>
          <w:rFonts w:ascii="Times New Roman" w:hAnsi="Times New Roman"/>
          <w:b/>
          <w:sz w:val="32"/>
          <w:szCs w:val="32"/>
        </w:rPr>
      </w:pPr>
    </w:p>
    <w:p w:rsidR="004A5B38" w:rsidRDefault="004A5B38" w:rsidP="004A5B3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4A5B38" w:rsidRDefault="00C33104" w:rsidP="004A5B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27.08.</w:t>
      </w:r>
      <w:r w:rsidR="004A5B38">
        <w:rPr>
          <w:rFonts w:ascii="Times New Roman" w:hAnsi="Times New Roman"/>
          <w:sz w:val="28"/>
          <w:szCs w:val="28"/>
        </w:rPr>
        <w:t xml:space="preserve">2018 г.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4A5B38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51</w:t>
      </w:r>
      <w:r w:rsidR="004A5B38">
        <w:rPr>
          <w:rFonts w:ascii="Times New Roman" w:hAnsi="Times New Roman"/>
          <w:sz w:val="28"/>
          <w:szCs w:val="28"/>
        </w:rPr>
        <w:t xml:space="preserve"> -</w:t>
      </w:r>
      <w:proofErr w:type="gramStart"/>
      <w:r w:rsidR="004A5B38">
        <w:rPr>
          <w:rFonts w:ascii="Times New Roman" w:hAnsi="Times New Roman"/>
          <w:sz w:val="28"/>
          <w:szCs w:val="28"/>
        </w:rPr>
        <w:t>п</w:t>
      </w:r>
      <w:proofErr w:type="gramEnd"/>
      <w:r w:rsidR="004A5B38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4A5B38">
        <w:rPr>
          <w:rFonts w:ascii="Times New Roman" w:hAnsi="Times New Roman"/>
          <w:sz w:val="28"/>
          <w:szCs w:val="28"/>
        </w:rPr>
        <w:t xml:space="preserve"> </w:t>
      </w:r>
    </w:p>
    <w:p w:rsidR="004A5B38" w:rsidRDefault="004A5B38" w:rsidP="004A5B3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5B38" w:rsidRDefault="004A5B38" w:rsidP="004A5B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 постановление  главы Сорочинского сельского поселения  Калачинского муниципального района Омской области от 20.02.2016 г. № 17-п</w:t>
      </w: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"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участка, находящегося в </w:t>
      </w:r>
      <w:r w:rsidR="001333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без  проведения торгов» </w:t>
      </w:r>
    </w:p>
    <w:p w:rsidR="004A5B38" w:rsidRDefault="004A5B38" w:rsidP="004A5B38">
      <w:pPr>
        <w:pStyle w:val="a4"/>
        <w:spacing w:line="240" w:lineRule="auto"/>
        <w:ind w:left="0"/>
        <w:rPr>
          <w:sz w:val="28"/>
          <w:szCs w:val="28"/>
        </w:rPr>
      </w:pPr>
    </w:p>
    <w:p w:rsidR="004A5B38" w:rsidRDefault="004A5B38" w:rsidP="004A5B38">
      <w:pPr>
        <w:jc w:val="center"/>
        <w:rPr>
          <w:sz w:val="28"/>
          <w:szCs w:val="28"/>
        </w:rPr>
      </w:pPr>
    </w:p>
    <w:p w:rsidR="004A5B38" w:rsidRDefault="004A5B38" w:rsidP="004A5B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муниципальных услуг, ПОСТАНОВЛЯЮ: </w:t>
      </w:r>
    </w:p>
    <w:p w:rsidR="004A5B38" w:rsidRDefault="004A5B38" w:rsidP="004A5B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1.Внести 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 главы Сорочинского сельского поселения  Калачинского муниципального района Омской области от 20.02.2016 г. № 17-п</w:t>
      </w: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"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участка, находящегося в </w:t>
      </w:r>
      <w:r w:rsidR="00073F7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собственности без  проведения торгов»  следующие изменения: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1.1.) В раздел</w:t>
      </w:r>
      <w:r w:rsidR="00FB307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  «Стандарт предоставления муниципальной услуги»  подраздел 10 изложить в  следующей редакции: 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«10. Исчерпывающий перечень оснований для приостановления предоставления муниципальной услуги».</w:t>
      </w:r>
    </w:p>
    <w:p w:rsidR="004A5B38" w:rsidRPr="00634729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634729">
        <w:rPr>
          <w:rFonts w:ascii="Times New Roman" w:hAnsi="Times New Roman"/>
          <w:sz w:val="28"/>
          <w:szCs w:val="28"/>
        </w:rPr>
        <w:t>Пункт 27 подраздела 10 изложить в следующей  редакции: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5"/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4A5B38" w:rsidRDefault="004A5B38" w:rsidP="004A5B38">
      <w:pPr>
        <w:pStyle w:val="a6"/>
        <w:rPr>
          <w:rFonts w:ascii="Times New Roman" w:hAnsi="Times New Roman"/>
          <w:sz w:val="28"/>
          <w:szCs w:val="28"/>
        </w:rPr>
      </w:pPr>
    </w:p>
    <w:p w:rsidR="004A5B38" w:rsidRDefault="004A5B38" w:rsidP="004A5B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1.2.) Раздел 5 изложить в  следующей  редакции: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Раздел 5. </w:t>
      </w:r>
      <w:r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«Досудебный </w:t>
      </w:r>
      <w:r>
        <w:rPr>
          <w:rFonts w:ascii="Times New Roman" w:hAnsi="Times New Roman"/>
          <w:b/>
          <w:sz w:val="28"/>
          <w:szCs w:val="28"/>
        </w:rPr>
        <w:t>(внесудебный) порядок обжалования решений и действий (бездействия) администрации Сорочинского сельского поселения, а также должностных лиц, муниципальных служащих администрации Сорочинского сельского поселения».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Заявитель может обратиться в администрацию Сорочинского сельского поселения  с жалобой, в том числе в следующих случаях: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нарушение срока регистрации запроса о предоставлении муниципальной услуги;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отказ администрации Сорочинского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должностного лица или работника администрации Сорочинского сельского 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Сорочинского сельского поселения.  Жалобы на решения и действия (бездействие) главы администрации Сорочинского сельского поселения подаются в вышестоящий орган (при его наличии) либо в случае его отсутствия рассматриваются непосредственно главой администрации Сорочинского сельского поселения.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 Сорочинского сельского поселения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Сорочинского сельского поселения, единого портала государственных и муниципальных услуг либо регионального портала </w:t>
      </w:r>
      <w:r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услуг, а также может быть принята при личном приеме заявителя. </w:t>
      </w:r>
      <w:proofErr w:type="gramEnd"/>
    </w:p>
    <w:p w:rsidR="004A5B38" w:rsidRDefault="004A5B38" w:rsidP="004A5B38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администрации  Сорочинского сельского поселения, должностных лиц, муниципальных служащих администрации  Сорочинского сельского поселения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 </w:t>
      </w:r>
      <w:r>
        <w:rPr>
          <w:rFonts w:ascii="Times New Roman" w:hAnsi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6" w:history="1">
        <w:r>
          <w:rPr>
            <w:rStyle w:val="a7"/>
            <w:rFonts w:ascii="Times New Roman" w:hAnsi="Times New Roman"/>
            <w:i/>
            <w:color w:val="auto"/>
            <w:sz w:val="28"/>
            <w:szCs w:val="28"/>
            <w:u w:val="none"/>
          </w:rPr>
          <w:t>частью 2 статьи 6</w:t>
        </w:r>
      </w:hyperlink>
      <w:r>
        <w:rPr>
          <w:rFonts w:ascii="Times New Roman" w:hAnsi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 Жалоба должна содержать: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администрации  Сорочинского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должностного лица либо муниципального служащего администрации Сорочинского сельского поселения, решения и действия (бездействие) которых обжалуются;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 Сорочинского сельского поселения, должностного лица либо муниципального служащего администрации Сорочинского сельского поселения;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Сорочинского сельского поселения, должностного лица либо муниципального служащего администрации Сорочинского сельского поселения. 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5Заявителем могут быть представлены документы (при наличии), подтверждающие доводы заявителя, либо их копии.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Жалоба подлежит регистрации не позднее следующего рабочего дня со дня ее поступления.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администрацию Сорочинского 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1" w:name="Par41"/>
      <w:bookmarkEnd w:id="1"/>
      <w:proofErr w:type="gramEnd"/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8. По результатам рассмотрения жалобы принимается одно из следующих решений: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A5B38" w:rsidRDefault="004A5B38" w:rsidP="004A5B3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Калачинского муниципального района.</w:t>
      </w:r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>
        <w:rPr>
          <w:rStyle w:val="FontStyle25"/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2. Настоящее постановление  разместить на  официальном  сайте  Калачинского муниципального района  в  сети «Интернет».</w:t>
      </w:r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3. Контроль исполнения настоящего постановления оставляю за  собой.</w:t>
      </w:r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4A5B38" w:rsidRDefault="004A5B38" w:rsidP="004A5B38">
      <w:pPr>
        <w:pStyle w:val="a6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4A5B38" w:rsidRDefault="004A5B38" w:rsidP="004A5B38"/>
    <w:p w:rsidR="004A5B38" w:rsidRDefault="004A5B38" w:rsidP="004A5B38">
      <w:pPr>
        <w:jc w:val="both"/>
        <w:rPr>
          <w:rFonts w:ascii="Times New Roman" w:hAnsi="Times New Roman"/>
          <w:sz w:val="28"/>
          <w:szCs w:val="28"/>
        </w:rPr>
      </w:pPr>
    </w:p>
    <w:p w:rsidR="004A5B38" w:rsidRDefault="004A5B38" w:rsidP="004A5B38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A5B38" w:rsidRDefault="004A5B38" w:rsidP="004A5B38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A5B38" w:rsidRDefault="004A5B38" w:rsidP="004A5B38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A5B38" w:rsidRDefault="004A5B38" w:rsidP="004A5B38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A5B38" w:rsidRDefault="004A5B38" w:rsidP="004A5B38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A5B38" w:rsidRDefault="004A5B38" w:rsidP="004A5B38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A5B38" w:rsidRDefault="004A5B38" w:rsidP="004A5B38">
      <w:pPr>
        <w:jc w:val="both"/>
        <w:rPr>
          <w:rFonts w:ascii="Times New Roman" w:hAnsi="Times New Roman"/>
          <w:sz w:val="28"/>
          <w:szCs w:val="28"/>
        </w:rPr>
      </w:pPr>
    </w:p>
    <w:p w:rsidR="004A5B38" w:rsidRDefault="004A5B38" w:rsidP="004A5B38">
      <w:pPr>
        <w:jc w:val="both"/>
        <w:rPr>
          <w:rFonts w:ascii="Times New Roman" w:hAnsi="Times New Roman"/>
          <w:sz w:val="28"/>
          <w:szCs w:val="28"/>
        </w:rPr>
      </w:pPr>
    </w:p>
    <w:p w:rsidR="004A5B38" w:rsidRDefault="004A5B38" w:rsidP="004A5B38"/>
    <w:p w:rsidR="004A5B38" w:rsidRDefault="004A5B38" w:rsidP="004A5B38"/>
    <w:p w:rsidR="004A5B38" w:rsidRDefault="004A5B38" w:rsidP="004A5B38"/>
    <w:p w:rsidR="00064555" w:rsidRDefault="00064555"/>
    <w:sectPr w:rsidR="00064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68A"/>
    <w:rsid w:val="00064555"/>
    <w:rsid w:val="00073F72"/>
    <w:rsid w:val="001333DF"/>
    <w:rsid w:val="004A5B38"/>
    <w:rsid w:val="005A671E"/>
    <w:rsid w:val="00604FA8"/>
    <w:rsid w:val="00634729"/>
    <w:rsid w:val="0083568A"/>
    <w:rsid w:val="00C33104"/>
    <w:rsid w:val="00D80214"/>
    <w:rsid w:val="00FB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5B3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Subtitle"/>
    <w:basedOn w:val="a"/>
    <w:link w:val="a5"/>
    <w:qFormat/>
    <w:rsid w:val="004A5B38"/>
    <w:pPr>
      <w:spacing w:line="360" w:lineRule="auto"/>
      <w:ind w:left="-567"/>
      <w:jc w:val="center"/>
    </w:pPr>
    <w:rPr>
      <w:rFonts w:ascii="Times New Roman" w:hAnsi="Times New Roman"/>
      <w:sz w:val="32"/>
      <w:szCs w:val="20"/>
    </w:rPr>
  </w:style>
  <w:style w:type="character" w:customStyle="1" w:styleId="a5">
    <w:name w:val="Подзаголовок Знак"/>
    <w:basedOn w:val="a0"/>
    <w:link w:val="a4"/>
    <w:rsid w:val="004A5B3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No Spacing"/>
    <w:uiPriority w:val="1"/>
    <w:qFormat/>
    <w:rsid w:val="004A5B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4A5B3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A5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rsid w:val="004A5B38"/>
    <w:rPr>
      <w:rFonts w:ascii="Sylfaen" w:hAnsi="Sylfaen" w:cs="Sylfaen" w:hint="default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A5B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802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02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5B3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Subtitle"/>
    <w:basedOn w:val="a"/>
    <w:link w:val="a5"/>
    <w:qFormat/>
    <w:rsid w:val="004A5B38"/>
    <w:pPr>
      <w:spacing w:line="360" w:lineRule="auto"/>
      <w:ind w:left="-567"/>
      <w:jc w:val="center"/>
    </w:pPr>
    <w:rPr>
      <w:rFonts w:ascii="Times New Roman" w:hAnsi="Times New Roman"/>
      <w:sz w:val="32"/>
      <w:szCs w:val="20"/>
    </w:rPr>
  </w:style>
  <w:style w:type="character" w:customStyle="1" w:styleId="a5">
    <w:name w:val="Подзаголовок Знак"/>
    <w:basedOn w:val="a0"/>
    <w:link w:val="a4"/>
    <w:rsid w:val="004A5B3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No Spacing"/>
    <w:uiPriority w:val="1"/>
    <w:qFormat/>
    <w:rsid w:val="004A5B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4A5B3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A5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rsid w:val="004A5B38"/>
    <w:rPr>
      <w:rFonts w:ascii="Sylfaen" w:hAnsi="Sylfaen" w:cs="Sylfaen" w:hint="default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A5B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802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02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0F4A0339B071F192BC8C06ED26A871E717441C8DE14577B4D355EA436D0EB1338A9DE4D6723B886Eu1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D75D-F6AB-4EE0-8D81-DF95F3D6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2018-09-05T04:06:00Z</cp:lastPrinted>
  <dcterms:created xsi:type="dcterms:W3CDTF">2018-08-07T09:17:00Z</dcterms:created>
  <dcterms:modified xsi:type="dcterms:W3CDTF">2018-09-07T03:34:00Z</dcterms:modified>
</cp:coreProperties>
</file>