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57" w:rsidRDefault="00911C57" w:rsidP="00911C5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911C57" w:rsidRDefault="00911C57" w:rsidP="00911C5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911C57" w:rsidRDefault="00911C57" w:rsidP="00911C5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911C57" w:rsidRDefault="00911C57" w:rsidP="00911C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911C57" w:rsidRDefault="00911C57" w:rsidP="00911C5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11C57" w:rsidRDefault="00911C57" w:rsidP="00911C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11.07.2018 г.                                                                                              №  43-п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1C57" w:rsidRDefault="00911C57" w:rsidP="00911C57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1C57" w:rsidRPr="002949B9" w:rsidRDefault="00911C57" w:rsidP="002949B9">
      <w:pPr>
        <w:pStyle w:val="a3"/>
        <w:tabs>
          <w:tab w:val="left" w:pos="2269"/>
          <w:tab w:val="right" w:pos="9355"/>
        </w:tabs>
        <w:jc w:val="center"/>
        <w:rPr>
          <w:bCs/>
          <w:color w:val="474747"/>
        </w:rPr>
      </w:pPr>
      <w:r w:rsidRPr="002949B9">
        <w:rPr>
          <w:sz w:val="28"/>
          <w:szCs w:val="28"/>
        </w:rPr>
        <w:t>О внес</w:t>
      </w:r>
      <w:r w:rsidR="003C7AFB" w:rsidRPr="002949B9">
        <w:rPr>
          <w:sz w:val="28"/>
          <w:szCs w:val="28"/>
        </w:rPr>
        <w:t>ении изменений в Приложение № 10</w:t>
      </w:r>
      <w:r w:rsidR="002949B9">
        <w:rPr>
          <w:sz w:val="28"/>
          <w:szCs w:val="28"/>
        </w:rPr>
        <w:t xml:space="preserve">  Административный</w:t>
      </w:r>
      <w:r>
        <w:rPr>
          <w:sz w:val="28"/>
          <w:szCs w:val="28"/>
        </w:rPr>
        <w:t xml:space="preserve"> Регламент по предоставлению муниципальной услуги «</w:t>
      </w:r>
      <w:r w:rsidR="002949B9" w:rsidRPr="006E23E3">
        <w:rPr>
          <w:b/>
          <w:color w:val="474747"/>
          <w:sz w:val="28"/>
          <w:szCs w:val="28"/>
        </w:rPr>
        <w:t>«Предоставление сведений о ранее приватизированном имуществе»</w:t>
      </w:r>
      <w:r w:rsidR="002949B9">
        <w:rPr>
          <w:b/>
          <w:color w:val="474747"/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 главы Сорочинского  сельского поселения  от  17.04.2012 г.</w:t>
      </w:r>
      <w:r w:rsidR="00294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 42-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района»</w:t>
      </w:r>
    </w:p>
    <w:p w:rsidR="00911C57" w:rsidRDefault="00911C57" w:rsidP="00911C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муниципальных услуг, ПОСТАНОВЛЯЮ: </w:t>
      </w:r>
    </w:p>
    <w:p w:rsidR="005B1A56" w:rsidRPr="002949B9" w:rsidRDefault="005B1A56" w:rsidP="005B1A56">
      <w:pPr>
        <w:pStyle w:val="a3"/>
        <w:tabs>
          <w:tab w:val="left" w:pos="2269"/>
          <w:tab w:val="right" w:pos="9355"/>
        </w:tabs>
        <w:jc w:val="both"/>
        <w:rPr>
          <w:bCs/>
          <w:color w:val="474747"/>
        </w:rPr>
      </w:pPr>
      <w:r>
        <w:rPr>
          <w:sz w:val="28"/>
          <w:szCs w:val="28"/>
        </w:rPr>
        <w:t xml:space="preserve">        1.Внести  в  приложение  № 10</w:t>
      </w:r>
      <w:r w:rsidR="00911C5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Административный Регламент по предоставлению муниципальной услуги «</w:t>
      </w:r>
      <w:r w:rsidRPr="006E23E3">
        <w:rPr>
          <w:b/>
          <w:color w:val="474747"/>
          <w:sz w:val="28"/>
          <w:szCs w:val="28"/>
        </w:rPr>
        <w:t>«Предоставление сведений о ранее приватизированном имуществе»</w:t>
      </w:r>
      <w:r>
        <w:rPr>
          <w:b/>
          <w:color w:val="474747"/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главы Сорочинского  сельского поселения  от  17.04.2012 г. №  42-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района»:</w:t>
      </w:r>
    </w:p>
    <w:p w:rsidR="00911C57" w:rsidRDefault="00911C57" w:rsidP="00911C5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 1.1. Раздел 2 изложить в  следующей  редакции:</w:t>
      </w: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«Раздел 2. Стандарт предоставления  муниципальной  услуги».</w:t>
      </w: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2.Раздел 2 «Стандарт предоставления  муниципальной </w:t>
      </w:r>
      <w:r w:rsidR="005B1A56">
        <w:rPr>
          <w:rFonts w:ascii="Times New Roman" w:hAnsi="Times New Roman"/>
          <w:sz w:val="28"/>
          <w:szCs w:val="28"/>
        </w:rPr>
        <w:t xml:space="preserve"> услуги» дополнить пунктом 2.6.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911C57" w:rsidRDefault="005B1A56" w:rsidP="00911C5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«2.6</w:t>
      </w:r>
      <w:r w:rsidR="00911C57">
        <w:rPr>
          <w:rFonts w:ascii="Times New Roman" w:hAnsi="Times New Roman"/>
          <w:b/>
          <w:sz w:val="28"/>
          <w:szCs w:val="28"/>
        </w:rPr>
        <w:t xml:space="preserve"> Исчерпывающий перечень оснований для приостановления предоставления муниципальной услуги».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 Раздел 5 изложить в  следующей  редакции: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«Раздел 5. </w:t>
      </w:r>
      <w:r>
        <w:rPr>
          <w:rStyle w:val="FontStyle25"/>
          <w:rFonts w:ascii="Times New Roman" w:hAnsi="Times New Roman"/>
          <w:sz w:val="28"/>
          <w:szCs w:val="28"/>
        </w:rPr>
        <w:t xml:space="preserve">«Досудебный </w:t>
      </w:r>
      <w:r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1. Заявитель может обратиться в администрацию Сорочинского сельского поселения  с </w:t>
      </w:r>
      <w:proofErr w:type="gramStart"/>
      <w:r>
        <w:rPr>
          <w:rFonts w:ascii="Times New Roman" w:hAnsi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</w:t>
      </w:r>
      <w:r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5" w:history="1">
        <w:r>
          <w:rPr>
            <w:rStyle w:val="a6"/>
            <w:rFonts w:ascii="Times New Roman" w:hAnsi="Times New Roman"/>
            <w:i/>
            <w:color w:val="auto"/>
            <w:sz w:val="28"/>
            <w:szCs w:val="28"/>
            <w:u w:val="none"/>
          </w:rPr>
          <w:t>частью 2 статьи 6</w:t>
        </w:r>
      </w:hyperlink>
      <w:r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 Жалоба должна содержать: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5Заявителем могут быть представлены документы (при наличии), подтверждающие доводы заявителя, либо их копии.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Жалоба подлежит регистрации не позднее следующего рабочего дня со дня ее поступления.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8. По результатам рассмотрения жалобы принимается одно из следующих решений: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11C57" w:rsidRDefault="00911C57" w:rsidP="00911C57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>
        <w:rPr>
          <w:rStyle w:val="FontStyle25"/>
          <w:rFonts w:ascii="Times New Roman" w:hAnsi="Times New Roman"/>
          <w:sz w:val="28"/>
          <w:szCs w:val="28"/>
        </w:rPr>
        <w:t>.»</w:t>
      </w:r>
      <w:proofErr w:type="gramEnd"/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3. Настоящее постановление  разместить на  официальном  сайте  Калачинского муниципального района  в  сети «Интернет».</w:t>
      </w: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4. Контроль исполнения настоящего постановления оставляю за  собой.</w:t>
      </w: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rStyle w:val="FontStyle25"/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911C57" w:rsidRDefault="00911C57" w:rsidP="00911C57">
      <w:pPr>
        <w:pStyle w:val="a5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911C57" w:rsidRDefault="00911C57" w:rsidP="00911C57"/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</w:t>
      </w: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</w:p>
    <w:p w:rsidR="00911C57" w:rsidRDefault="00911C57" w:rsidP="00911C57">
      <w:pPr>
        <w:jc w:val="both"/>
        <w:rPr>
          <w:rFonts w:ascii="Times New Roman" w:hAnsi="Times New Roman"/>
          <w:sz w:val="28"/>
          <w:szCs w:val="28"/>
        </w:rPr>
      </w:pPr>
    </w:p>
    <w:p w:rsidR="00911C57" w:rsidRDefault="00911C57" w:rsidP="00911C57"/>
    <w:p w:rsidR="00911C57" w:rsidRDefault="00911C57" w:rsidP="00911C57"/>
    <w:p w:rsidR="00CD0E49" w:rsidRDefault="00CD0E49"/>
    <w:sectPr w:rsidR="00CD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F8"/>
    <w:rsid w:val="002949B9"/>
    <w:rsid w:val="003C7AFB"/>
    <w:rsid w:val="005B1A56"/>
    <w:rsid w:val="00911C57"/>
    <w:rsid w:val="00B40EB8"/>
    <w:rsid w:val="00CD0E49"/>
    <w:rsid w:val="00F5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11C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911C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911C5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5">
    <w:name w:val="Font Style25"/>
    <w:rsid w:val="00911C57"/>
    <w:rPr>
      <w:rFonts w:ascii="Sylfaen" w:hAnsi="Sylfaen" w:cs="Sylfaen" w:hint="default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11C57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rsid w:val="0029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2949B9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40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E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11C5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911C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911C5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25">
    <w:name w:val="Font Style25"/>
    <w:rsid w:val="00911C57"/>
    <w:rPr>
      <w:rFonts w:ascii="Sylfaen" w:hAnsi="Sylfaen" w:cs="Sylfaen" w:hint="default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11C57"/>
    <w:rPr>
      <w:color w:val="0000FF"/>
      <w:u w:val="single"/>
    </w:rPr>
  </w:style>
  <w:style w:type="character" w:customStyle="1" w:styleId="a4">
    <w:name w:val="Обычный (веб) Знак"/>
    <w:link w:val="a3"/>
    <w:uiPriority w:val="99"/>
    <w:rsid w:val="0029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2949B9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40E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0E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0F4A0339B071F192BC8C06ED26A871E717441C8DE14577B4D355EA436D0EB1338A9DE4D6723B886Eu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2018-07-20T05:08:00Z</cp:lastPrinted>
  <dcterms:created xsi:type="dcterms:W3CDTF">2018-07-16T04:39:00Z</dcterms:created>
  <dcterms:modified xsi:type="dcterms:W3CDTF">2018-07-20T05:09:00Z</dcterms:modified>
</cp:coreProperties>
</file>